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264E0" w14:textId="4E83BF04" w:rsidR="00D641B4" w:rsidRPr="00555A09" w:rsidRDefault="00D641B4" w:rsidP="00D641B4">
      <w:pPr>
        <w:widowControl/>
        <w:autoSpaceDE/>
        <w:autoSpaceDN/>
        <w:adjustRightInd/>
        <w:jc w:val="center"/>
        <w:rPr>
          <w:rFonts w:ascii="Times New Roman" w:hAnsi="Times New Roman" w:cs="Times New Roman"/>
          <w:b/>
          <w:sz w:val="22"/>
          <w:szCs w:val="24"/>
          <w:lang w:val="en-GB"/>
        </w:rPr>
      </w:pPr>
      <w:r w:rsidRPr="00555A09">
        <w:rPr>
          <w:rFonts w:ascii="Times New Roman" w:hAnsi="Times New Roman" w:cs="Times New Roman"/>
          <w:b/>
          <w:sz w:val="22"/>
          <w:szCs w:val="24"/>
          <w:lang w:val="en-GB"/>
        </w:rPr>
        <w:t xml:space="preserve">IDENTIFICATION AND DEVELOPMENT OF </w:t>
      </w:r>
      <w:r w:rsidR="007929AB">
        <w:rPr>
          <w:rFonts w:ascii="Times New Roman" w:hAnsi="Times New Roman" w:cs="Times New Roman"/>
          <w:b/>
          <w:sz w:val="22"/>
          <w:szCs w:val="24"/>
          <w:lang w:val="en-GB"/>
        </w:rPr>
        <w:t xml:space="preserve">CNS </w:t>
      </w:r>
      <w:r w:rsidRPr="00555A09">
        <w:rPr>
          <w:rFonts w:ascii="Times New Roman" w:hAnsi="Times New Roman" w:cs="Times New Roman"/>
          <w:b/>
          <w:sz w:val="22"/>
          <w:szCs w:val="24"/>
          <w:lang w:val="en-GB"/>
        </w:rPr>
        <w:t>PROJECTS</w:t>
      </w:r>
    </w:p>
    <w:p w14:paraId="6964A68F" w14:textId="77777777" w:rsidR="00D641B4" w:rsidRPr="00555A09" w:rsidRDefault="00D641B4" w:rsidP="00D641B4">
      <w:pPr>
        <w:widowControl/>
        <w:autoSpaceDE/>
        <w:autoSpaceDN/>
        <w:adjustRightInd/>
        <w:jc w:val="center"/>
        <w:rPr>
          <w:rFonts w:ascii="Times New Roman" w:hAnsi="Times New Roman" w:cs="Times New Roman"/>
          <w:b/>
          <w:sz w:val="22"/>
          <w:szCs w:val="24"/>
          <w:lang w:val="en-GB"/>
        </w:rPr>
      </w:pPr>
    </w:p>
    <w:p w14:paraId="5556BD33" w14:textId="77777777" w:rsidR="00D641B4" w:rsidRPr="00555A09" w:rsidRDefault="00D641B4" w:rsidP="00D641B4">
      <w:pPr>
        <w:widowControl/>
        <w:autoSpaceDE/>
        <w:autoSpaceDN/>
        <w:adjustRightInd/>
        <w:jc w:val="center"/>
        <w:rPr>
          <w:rFonts w:ascii="Times New Roman" w:hAnsi="Times New Roman" w:cs="Times New Roman"/>
          <w:b/>
          <w:sz w:val="22"/>
          <w:szCs w:val="22"/>
          <w:lang w:val="en-GB"/>
        </w:rPr>
      </w:pPr>
    </w:p>
    <w:p w14:paraId="7BA53407" w14:textId="77777777" w:rsidR="00D641B4" w:rsidRPr="00555A09" w:rsidRDefault="00D641B4" w:rsidP="00D641B4">
      <w:pPr>
        <w:widowControl/>
        <w:numPr>
          <w:ilvl w:val="0"/>
          <w:numId w:val="1"/>
        </w:numPr>
        <w:autoSpaceDE/>
        <w:autoSpaceDN/>
        <w:adjustRightInd/>
        <w:spacing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Project Identification</w:t>
      </w:r>
    </w:p>
    <w:tbl>
      <w:tblPr>
        <w:tblW w:w="10530" w:type="dxa"/>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256"/>
        <w:gridCol w:w="5685"/>
        <w:gridCol w:w="1239"/>
        <w:gridCol w:w="1350"/>
      </w:tblGrid>
      <w:tr w:rsidR="00D641B4" w:rsidRPr="00555A09" w14:paraId="3E34DBB1" w14:textId="77777777" w:rsidTr="000B540A">
        <w:trPr>
          <w:trHeight w:val="708"/>
        </w:trPr>
        <w:tc>
          <w:tcPr>
            <w:tcW w:w="2256"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0BC9DCF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AFI Region</w:t>
            </w:r>
          </w:p>
        </w:tc>
        <w:tc>
          <w:tcPr>
            <w:tcW w:w="5685"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5A2EC346"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PROJECT DESCRIPTION (DP)</w:t>
            </w:r>
          </w:p>
        </w:tc>
        <w:tc>
          <w:tcPr>
            <w:tcW w:w="2589" w:type="dxa"/>
            <w:gridSpan w:val="2"/>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4F064293"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555A09">
              <w:rPr>
                <w:rFonts w:ascii="Times New Roman" w:hAnsi="Times New Roman" w:cs="Times New Roman"/>
                <w:bCs/>
                <w:color w:val="000000"/>
                <w:lang w:val="en-GB"/>
              </w:rPr>
              <w:t>DP N° XX</w:t>
            </w:r>
          </w:p>
        </w:tc>
      </w:tr>
      <w:tr w:rsidR="00D641B4" w:rsidRPr="00555A09" w14:paraId="39D606D8" w14:textId="77777777" w:rsidTr="000B540A">
        <w:trPr>
          <w:trHeight w:val="416"/>
        </w:trPr>
        <w:tc>
          <w:tcPr>
            <w:tcW w:w="2256"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0CDCEA6C"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i/>
                <w:iCs/>
                <w:lang w:val="en-GB" w:eastAsia="es-PE"/>
              </w:rPr>
            </w:pPr>
            <w:r w:rsidRPr="00555A09">
              <w:rPr>
                <w:rFonts w:ascii="Times New Roman" w:hAnsi="Times New Roman" w:cs="Times New Roman"/>
                <w:b/>
                <w:i/>
                <w:iCs/>
                <w:lang w:val="en-GB" w:eastAsia="es-PE"/>
              </w:rPr>
              <w:t>Programme</w:t>
            </w:r>
          </w:p>
        </w:tc>
        <w:tc>
          <w:tcPr>
            <w:tcW w:w="5685"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1219F1E7"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sidRPr="00555A09">
              <w:rPr>
                <w:rFonts w:ascii="Times New Roman" w:hAnsi="Times New Roman" w:cs="Times New Roman"/>
                <w:b/>
                <w:bCs/>
                <w:color w:val="000000"/>
                <w:lang w:val="en-GB"/>
              </w:rPr>
              <w:t>Title of the Project</w:t>
            </w:r>
          </w:p>
        </w:tc>
        <w:tc>
          <w:tcPr>
            <w:tcW w:w="1239"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0861D50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Start </w:t>
            </w:r>
          </w:p>
        </w:tc>
        <w:tc>
          <w:tcPr>
            <w:tcW w:w="1350"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2C364A88" w14:textId="77777777" w:rsidR="00D641B4" w:rsidRPr="00555A09"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555A09">
              <w:rPr>
                <w:rFonts w:ascii="Times New Roman" w:hAnsi="Times New Roman" w:cs="Times New Roman"/>
                <w:b/>
                <w:bCs/>
                <w:color w:val="000000"/>
                <w:lang w:val="en-GB"/>
              </w:rPr>
              <w:t>End</w:t>
            </w:r>
          </w:p>
        </w:tc>
      </w:tr>
      <w:tr w:rsidR="00D641B4" w:rsidRPr="00555A09" w14:paraId="68DAB34D" w14:textId="77777777" w:rsidTr="006814D0">
        <w:trPr>
          <w:trHeight w:val="794"/>
        </w:trPr>
        <w:tc>
          <w:tcPr>
            <w:tcW w:w="2256"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62D1523A" w14:textId="5E151364" w:rsidR="00D641B4" w:rsidRPr="00555A09" w:rsidRDefault="00F82C03"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r>
              <w:rPr>
                <w:rFonts w:ascii="Times New Roman" w:hAnsi="Times New Roman" w:cs="Times New Roman"/>
                <w:i/>
                <w:iCs/>
                <w:lang w:val="pt-PT" w:eastAsia="es-PE"/>
              </w:rPr>
              <w:t>CNS</w:t>
            </w:r>
          </w:p>
          <w:p w14:paraId="134C5909"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i/>
                <w:iCs/>
                <w:lang w:val="pt-PT" w:eastAsia="es-PE"/>
              </w:rPr>
            </w:pPr>
          </w:p>
          <w:p w14:paraId="73005933" w14:textId="70DCF003" w:rsidR="00D641B4" w:rsidRPr="00555A09" w:rsidRDefault="00D641B4" w:rsidP="00F37FC3">
            <w:pPr>
              <w:widowControl/>
              <w:tabs>
                <w:tab w:val="left" w:pos="1440"/>
                <w:tab w:val="left" w:pos="2160"/>
                <w:tab w:val="left" w:pos="2880"/>
                <w:tab w:val="right" w:pos="9360"/>
              </w:tabs>
              <w:autoSpaceDE/>
              <w:autoSpaceDN/>
              <w:adjustRightInd/>
              <w:rPr>
                <w:rFonts w:ascii="Times New Roman" w:hAnsi="Times New Roman" w:cs="Times New Roman"/>
                <w:b/>
                <w:iCs/>
                <w:lang w:val="en-GB" w:eastAsia="es-PE"/>
              </w:rPr>
            </w:pPr>
            <w:r w:rsidRPr="00555A09">
              <w:rPr>
                <w:rFonts w:ascii="Times New Roman" w:hAnsi="Times New Roman" w:cs="Times New Roman"/>
                <w:b/>
                <w:iCs/>
                <w:lang w:val="en-GB" w:eastAsia="es-PE"/>
              </w:rPr>
              <w:t>Programme Facilitator: [ROs]</w:t>
            </w:r>
            <w:r w:rsidR="008713BE">
              <w:rPr>
                <w:rFonts w:ascii="Times New Roman" w:hAnsi="Times New Roman" w:cs="Times New Roman"/>
                <w:b/>
                <w:iCs/>
                <w:lang w:val="en-GB" w:eastAsia="es-PE"/>
              </w:rPr>
              <w:t xml:space="preserve">: RO CNS </w:t>
            </w:r>
          </w:p>
        </w:tc>
        <w:tc>
          <w:tcPr>
            <w:tcW w:w="5685"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486F26FB" w14:textId="4987BA47" w:rsidR="00F82C03" w:rsidRPr="006814D0" w:rsidRDefault="00F82C03" w:rsidP="00274228">
            <w:pPr>
              <w:rPr>
                <w:rFonts w:ascii="Times New Roman" w:hAnsi="Times New Roman" w:cs="Times New Roman"/>
                <w:b/>
                <w:bCs/>
                <w:sz w:val="22"/>
                <w:szCs w:val="22"/>
              </w:rPr>
            </w:pPr>
            <w:r w:rsidRPr="006814D0">
              <w:rPr>
                <w:rFonts w:ascii="Times New Roman" w:hAnsi="Times New Roman" w:cs="Times New Roman"/>
                <w:b/>
                <w:bCs/>
                <w:color w:val="000000"/>
              </w:rPr>
              <w:t>AFI-GGCOM</w:t>
            </w:r>
            <w:r w:rsidR="00274228" w:rsidRPr="006814D0">
              <w:rPr>
                <w:rFonts w:ascii="Times New Roman" w:hAnsi="Times New Roman" w:cs="Times New Roman"/>
                <w:b/>
                <w:bCs/>
                <w:color w:val="000000"/>
              </w:rPr>
              <w:t xml:space="preserve"> </w:t>
            </w:r>
            <w:r w:rsidR="00274228" w:rsidRPr="006814D0">
              <w:rPr>
                <w:rFonts w:ascii="Times New Roman" w:hAnsi="Times New Roman" w:cs="Times New Roman"/>
                <w:sz w:val="22"/>
                <w:szCs w:val="22"/>
              </w:rPr>
              <w:t xml:space="preserve">AFI Regional Ground Communication Modernization </w:t>
            </w:r>
          </w:p>
          <w:p w14:paraId="7671274D" w14:textId="3D4243B3" w:rsidR="00D641B4" w:rsidRPr="006814D0" w:rsidRDefault="00F82C03" w:rsidP="00F37FC3">
            <w:pPr>
              <w:widowControl/>
              <w:tabs>
                <w:tab w:val="left" w:pos="2160"/>
                <w:tab w:val="left" w:pos="2880"/>
                <w:tab w:val="right" w:pos="9360"/>
              </w:tabs>
              <w:autoSpaceDE/>
              <w:autoSpaceDN/>
              <w:adjustRightInd/>
              <w:rPr>
                <w:rFonts w:ascii="Times New Roman" w:hAnsi="Times New Roman" w:cs="Times New Roman"/>
                <w:bCs/>
                <w:color w:val="000000"/>
                <w:sz w:val="16"/>
                <w:szCs w:val="16"/>
                <w:lang w:val="en-GB"/>
              </w:rPr>
            </w:pPr>
            <w:r w:rsidRPr="006814D0">
              <w:rPr>
                <w:rFonts w:ascii="Times New Roman" w:hAnsi="Times New Roman" w:cs="Times New Roman"/>
                <w:bCs/>
                <w:color w:val="000000"/>
                <w:lang w:val="en-GB"/>
              </w:rPr>
              <w:t xml:space="preserve"> </w:t>
            </w:r>
          </w:p>
          <w:p w14:paraId="36BAEC83" w14:textId="126330BC" w:rsidR="00D641B4" w:rsidRPr="006814D0" w:rsidRDefault="00D641B4" w:rsidP="00466456">
            <w:pPr>
              <w:widowControl/>
              <w:tabs>
                <w:tab w:val="left" w:pos="2160"/>
                <w:tab w:val="left" w:pos="2880"/>
                <w:tab w:val="right" w:pos="9360"/>
              </w:tabs>
              <w:autoSpaceDE/>
              <w:autoSpaceDN/>
              <w:adjustRightInd/>
              <w:rPr>
                <w:rFonts w:ascii="Times New Roman" w:hAnsi="Times New Roman" w:cs="Times New Roman"/>
                <w:sz w:val="22"/>
                <w:szCs w:val="24"/>
              </w:rPr>
            </w:pPr>
            <w:r w:rsidRPr="006814D0">
              <w:rPr>
                <w:rFonts w:ascii="Times New Roman" w:hAnsi="Times New Roman" w:cs="Times New Roman"/>
                <w:bCs/>
                <w:color w:val="000000"/>
                <w:lang w:val="en-GB"/>
              </w:rPr>
              <w:t>Project coordinator:</w:t>
            </w:r>
            <w:r w:rsidR="00466456" w:rsidRPr="006814D0">
              <w:rPr>
                <w:rFonts w:ascii="Times New Roman" w:hAnsi="Times New Roman" w:cs="Times New Roman"/>
                <w:bCs/>
                <w:color w:val="000000"/>
                <w:lang w:val="en-GB"/>
              </w:rPr>
              <w:t xml:space="preserve"> TBD</w:t>
            </w:r>
          </w:p>
        </w:tc>
        <w:tc>
          <w:tcPr>
            <w:tcW w:w="1239"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3C103555" w14:textId="209B5575" w:rsidR="00D641B4" w:rsidRPr="00555A09" w:rsidRDefault="007929AB"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Pr>
                <w:rFonts w:ascii="Times New Roman" w:hAnsi="Times New Roman" w:cs="Arial"/>
                <w:b/>
                <w:bCs/>
                <w:spacing w:val="-1"/>
                <w:sz w:val="22"/>
                <w:szCs w:val="24"/>
              </w:rPr>
              <w:t>01/12/2025</w:t>
            </w:r>
          </w:p>
        </w:tc>
        <w:tc>
          <w:tcPr>
            <w:tcW w:w="1350" w:type="dxa"/>
            <w:tcBorders>
              <w:top w:val="single" w:sz="4" w:space="0" w:color="00000A"/>
              <w:left w:val="single" w:sz="4" w:space="0" w:color="00000A"/>
              <w:bottom w:val="single" w:sz="4" w:space="0" w:color="00000A"/>
              <w:right w:val="single" w:sz="4" w:space="0" w:color="00000A"/>
            </w:tcBorders>
            <w:shd w:val="clear" w:color="auto" w:fill="FBFBFB"/>
            <w:tcMar>
              <w:left w:w="108" w:type="dxa"/>
            </w:tcMar>
            <w:vAlign w:val="center"/>
          </w:tcPr>
          <w:p w14:paraId="54DACC41" w14:textId="477DAA40" w:rsidR="00D641B4" w:rsidRPr="00555A09" w:rsidRDefault="007929AB"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000000"/>
                <w:lang w:val="en-GB"/>
              </w:rPr>
            </w:pPr>
            <w:r>
              <w:rPr>
                <w:rFonts w:ascii="Times New Roman" w:hAnsi="Times New Roman" w:cs="Arial"/>
                <w:b/>
                <w:bCs/>
                <w:spacing w:val="-1"/>
                <w:sz w:val="22"/>
                <w:szCs w:val="24"/>
              </w:rPr>
              <w:t>3</w:t>
            </w:r>
            <w:r w:rsidR="001E5490">
              <w:rPr>
                <w:rFonts w:ascii="Times New Roman" w:hAnsi="Times New Roman" w:cs="Arial"/>
                <w:b/>
                <w:bCs/>
                <w:spacing w:val="-1"/>
                <w:sz w:val="22"/>
                <w:szCs w:val="24"/>
              </w:rPr>
              <w:t>1/12/2026</w:t>
            </w:r>
          </w:p>
        </w:tc>
      </w:tr>
      <w:tr w:rsidR="00D641B4" w:rsidRPr="00555A09" w14:paraId="67AE8152" w14:textId="77777777" w:rsidTr="006711AD">
        <w:trPr>
          <w:cantSplit/>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91D7B13"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 xml:space="preserve">Rationale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3452CDD0" w14:textId="092D99E8" w:rsidR="00D641B4" w:rsidRPr="005E4EDF" w:rsidRDefault="005E4EDF" w:rsidP="00F37FC3">
            <w:pPr>
              <w:widowControl/>
              <w:tabs>
                <w:tab w:val="left" w:pos="1440"/>
                <w:tab w:val="left" w:pos="2160"/>
                <w:tab w:val="left" w:pos="2880"/>
              </w:tabs>
              <w:autoSpaceDE/>
              <w:autoSpaceDN/>
              <w:adjustRightInd/>
              <w:jc w:val="both"/>
              <w:rPr>
                <w:rFonts w:ascii="Times New Roman" w:hAnsi="Times New Roman" w:cs="Times New Roman"/>
                <w:lang w:val="en-GB"/>
              </w:rPr>
            </w:pPr>
            <w:r w:rsidRPr="005E4EDF">
              <w:rPr>
                <w:rFonts w:ascii="Times New Roman" w:hAnsi="Times New Roman" w:cs="Times New Roman"/>
              </w:rPr>
              <w:t>The AFI Region is transitioning from legacy ground-ground communication systems (AFTN) to modern, interoperable platforms such as AMHS and AIDC. This modernization is essential to support seamless coordination between Air Traffic Service Units (ATSUs), improve data exchange, and align with ICAO’s Global Air Navigation Plan (GANP) and ASBU modules. The lack of standardization and limited interoperability currently hinder efficiency and safety in cross-border coordination.</w:t>
            </w:r>
          </w:p>
        </w:tc>
      </w:tr>
      <w:tr w:rsidR="00D641B4" w:rsidRPr="00555A09" w14:paraId="32DB6385" w14:textId="77777777" w:rsidTr="006711AD">
        <w:trPr>
          <w:trHeight w:val="83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A4220C" w14:textId="77777777" w:rsidR="00D641B4" w:rsidRPr="00555A09" w:rsidRDefault="00D641B4" w:rsidP="00F37FC3">
            <w:pPr>
              <w:widowControl/>
              <w:tabs>
                <w:tab w:val="left" w:pos="2160"/>
                <w:tab w:val="left" w:pos="2880"/>
                <w:tab w:val="right" w:pos="9360"/>
              </w:tabs>
              <w:autoSpaceDE/>
              <w:autoSpaceDN/>
              <w:adjustRightInd/>
              <w:ind w:left="142"/>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Objective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FBAF87B" w14:textId="45F469DF" w:rsidR="00D641B4" w:rsidRPr="00555A09" w:rsidRDefault="00137ED4" w:rsidP="00F37FC3">
            <w:pPr>
              <w:widowControl/>
              <w:tabs>
                <w:tab w:val="left" w:pos="2160"/>
                <w:tab w:val="left" w:pos="2880"/>
                <w:tab w:val="right" w:pos="9360"/>
              </w:tabs>
              <w:autoSpaceDE/>
              <w:autoSpaceDN/>
              <w:adjustRightInd/>
              <w:ind w:left="31"/>
              <w:rPr>
                <w:rFonts w:ascii="Times New Roman" w:hAnsi="Times New Roman" w:cs="Times New Roman"/>
                <w:bCs/>
                <w:color w:val="000000"/>
                <w:lang w:val="en-GB"/>
              </w:rPr>
            </w:pPr>
            <w:r w:rsidRPr="00137ED4">
              <w:rPr>
                <w:rFonts w:ascii="Times New Roman" w:hAnsi="Times New Roman" w:cs="Times New Roman"/>
                <w:bCs/>
                <w:color w:val="000000"/>
                <w:lang w:val="en-GB"/>
              </w:rPr>
              <w:t>To implement seamless ground-ground (G-G) communication exchange across the AFI Region through the standardized deployment of AMHS and AIDC systems, ensuring interoperability, efficiency, and alignment with global aviation standards.</w:t>
            </w:r>
          </w:p>
        </w:tc>
      </w:tr>
      <w:tr w:rsidR="00D641B4" w:rsidRPr="00555A09" w14:paraId="123D5655" w14:textId="77777777" w:rsidTr="006711AD">
        <w:trPr>
          <w:trHeight w:val="126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585C12E" w14:textId="77777777" w:rsidR="00D641B4" w:rsidRPr="00555A09"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555A09">
              <w:rPr>
                <w:rFonts w:ascii="Times New Roman" w:hAnsi="Times New Roman" w:cs="Times New Roman"/>
                <w:b/>
                <w:bCs/>
                <w:color w:val="000000"/>
                <w:lang w:val="en-GB"/>
              </w:rPr>
              <w:t xml:space="preserve">Scope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2046C78C" w14:textId="77777777" w:rsidR="00137ED4" w:rsidRPr="00137ED4" w:rsidRDefault="00137ED4" w:rsidP="00137ED4">
            <w:pPr>
              <w:widowControl/>
              <w:tabs>
                <w:tab w:val="left" w:pos="33"/>
                <w:tab w:val="left" w:pos="1440"/>
                <w:tab w:val="left" w:pos="2160"/>
                <w:tab w:val="left" w:pos="2880"/>
                <w:tab w:val="right" w:pos="9360"/>
              </w:tabs>
              <w:autoSpaceDE/>
              <w:autoSpaceDN/>
              <w:adjustRightInd/>
              <w:ind w:left="33"/>
              <w:jc w:val="both"/>
              <w:rPr>
                <w:rFonts w:ascii="Times New Roman" w:hAnsi="Times New Roman" w:cs="Times New Roman"/>
                <w:bCs/>
                <w:color w:val="000000"/>
              </w:rPr>
            </w:pPr>
            <w:r w:rsidRPr="00137ED4">
              <w:rPr>
                <w:rFonts w:ascii="Times New Roman" w:hAnsi="Times New Roman" w:cs="Times New Roman"/>
                <w:bCs/>
                <w:color w:val="000000"/>
              </w:rPr>
              <w:t>The project covers all AFI States and focuses on:</w:t>
            </w:r>
          </w:p>
          <w:p w14:paraId="5662057A" w14:textId="77777777" w:rsidR="00137ED4" w:rsidRPr="00137ED4" w:rsidRDefault="00137ED4" w:rsidP="00137ED4">
            <w:pPr>
              <w:widowControl/>
              <w:numPr>
                <w:ilvl w:val="0"/>
                <w:numId w:val="2"/>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lang w:val="fr-SN"/>
              </w:rPr>
            </w:pPr>
            <w:r w:rsidRPr="00137ED4">
              <w:rPr>
                <w:rFonts w:ascii="Times New Roman" w:hAnsi="Times New Roman" w:cs="Times New Roman"/>
                <w:bCs/>
                <w:color w:val="000000"/>
                <w:lang w:val="fr-SN"/>
              </w:rPr>
              <w:t xml:space="preserve">Migration </w:t>
            </w:r>
            <w:proofErr w:type="spellStart"/>
            <w:r w:rsidRPr="00137ED4">
              <w:rPr>
                <w:rFonts w:ascii="Times New Roman" w:hAnsi="Times New Roman" w:cs="Times New Roman"/>
                <w:bCs/>
                <w:color w:val="000000"/>
                <w:lang w:val="fr-SN"/>
              </w:rPr>
              <w:t>from</w:t>
            </w:r>
            <w:proofErr w:type="spellEnd"/>
            <w:r w:rsidRPr="00137ED4">
              <w:rPr>
                <w:rFonts w:ascii="Times New Roman" w:hAnsi="Times New Roman" w:cs="Times New Roman"/>
                <w:bCs/>
                <w:color w:val="000000"/>
                <w:lang w:val="fr-SN"/>
              </w:rPr>
              <w:t xml:space="preserve"> AFTN to AMHS</w:t>
            </w:r>
          </w:p>
          <w:p w14:paraId="0978EBF8" w14:textId="77777777" w:rsidR="00137ED4" w:rsidRPr="00137ED4" w:rsidRDefault="00137ED4" w:rsidP="00137ED4">
            <w:pPr>
              <w:widowControl/>
              <w:numPr>
                <w:ilvl w:val="0"/>
                <w:numId w:val="2"/>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137ED4">
              <w:rPr>
                <w:rFonts w:ascii="Times New Roman" w:hAnsi="Times New Roman" w:cs="Times New Roman"/>
                <w:bCs/>
                <w:color w:val="000000"/>
              </w:rPr>
              <w:t>Implementation of AIDC between adjacent automated centers</w:t>
            </w:r>
          </w:p>
          <w:p w14:paraId="7F0149FA" w14:textId="77777777" w:rsidR="00137ED4" w:rsidRPr="00137ED4" w:rsidRDefault="00137ED4" w:rsidP="00137ED4">
            <w:pPr>
              <w:widowControl/>
              <w:numPr>
                <w:ilvl w:val="0"/>
                <w:numId w:val="2"/>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rPr>
            </w:pPr>
            <w:r w:rsidRPr="00137ED4">
              <w:rPr>
                <w:rFonts w:ascii="Times New Roman" w:hAnsi="Times New Roman" w:cs="Times New Roman"/>
                <w:bCs/>
                <w:color w:val="000000"/>
              </w:rPr>
              <w:t>Development of regional roadmaps, technical packages, and testing platforms</w:t>
            </w:r>
          </w:p>
          <w:p w14:paraId="6F80078F" w14:textId="77777777" w:rsidR="00137ED4" w:rsidRPr="00137ED4" w:rsidRDefault="00137ED4" w:rsidP="00137ED4">
            <w:pPr>
              <w:widowControl/>
              <w:numPr>
                <w:ilvl w:val="0"/>
                <w:numId w:val="2"/>
              </w:numPr>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lang w:val="fr-SN"/>
              </w:rPr>
            </w:pPr>
            <w:proofErr w:type="spellStart"/>
            <w:r w:rsidRPr="00137ED4">
              <w:rPr>
                <w:rFonts w:ascii="Times New Roman" w:hAnsi="Times New Roman" w:cs="Times New Roman"/>
                <w:bCs/>
                <w:color w:val="000000"/>
                <w:lang w:val="fr-SN"/>
              </w:rPr>
              <w:t>Capacity</w:t>
            </w:r>
            <w:proofErr w:type="spellEnd"/>
            <w:r w:rsidRPr="00137ED4">
              <w:rPr>
                <w:rFonts w:ascii="Times New Roman" w:hAnsi="Times New Roman" w:cs="Times New Roman"/>
                <w:bCs/>
                <w:color w:val="000000"/>
                <w:lang w:val="fr-SN"/>
              </w:rPr>
              <w:t xml:space="preserve"> building and pilot </w:t>
            </w:r>
            <w:proofErr w:type="spellStart"/>
            <w:r w:rsidRPr="00137ED4">
              <w:rPr>
                <w:rFonts w:ascii="Times New Roman" w:hAnsi="Times New Roman" w:cs="Times New Roman"/>
                <w:bCs/>
                <w:color w:val="000000"/>
                <w:lang w:val="fr-SN"/>
              </w:rPr>
              <w:t>implementations</w:t>
            </w:r>
            <w:proofErr w:type="spellEnd"/>
          </w:p>
          <w:p w14:paraId="1750CFB7" w14:textId="033EEE40" w:rsidR="00D641B4" w:rsidRPr="00555A09" w:rsidRDefault="00D641B4" w:rsidP="00137ED4">
            <w:pPr>
              <w:widowControl/>
              <w:tabs>
                <w:tab w:val="left" w:pos="33"/>
                <w:tab w:val="left" w:pos="1440"/>
                <w:tab w:val="left" w:pos="2160"/>
                <w:tab w:val="left" w:pos="2880"/>
                <w:tab w:val="right" w:pos="9360"/>
              </w:tabs>
              <w:autoSpaceDE/>
              <w:autoSpaceDN/>
              <w:adjustRightInd/>
              <w:jc w:val="both"/>
              <w:rPr>
                <w:rFonts w:ascii="Times New Roman" w:hAnsi="Times New Roman" w:cs="Times New Roman"/>
                <w:bCs/>
                <w:color w:val="000000"/>
                <w:lang w:val="en-GB"/>
              </w:rPr>
            </w:pPr>
          </w:p>
        </w:tc>
      </w:tr>
      <w:tr w:rsidR="00D641B4" w:rsidRPr="00555A09" w14:paraId="0A885B83" w14:textId="77777777" w:rsidTr="006711AD">
        <w:trPr>
          <w:trHeight w:val="870"/>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625ACDB" w14:textId="77777777" w:rsidR="00D641B4" w:rsidRPr="00555A09" w:rsidRDefault="00D641B4" w:rsidP="00F37FC3">
            <w:pPr>
              <w:widowControl/>
              <w:tabs>
                <w:tab w:val="left" w:pos="2160"/>
                <w:tab w:val="left" w:pos="2880"/>
                <w:tab w:val="right" w:pos="9360"/>
              </w:tabs>
              <w:autoSpaceDE/>
              <w:autoSpaceDN/>
              <w:adjustRightInd/>
              <w:ind w:left="284" w:hanging="142"/>
              <w:rPr>
                <w:rFonts w:ascii="Times New Roman" w:hAnsi="Times New Roman" w:cs="Times New Roman"/>
                <w:b/>
                <w:bCs/>
                <w:color w:val="000000"/>
                <w:lang w:val="en-GB"/>
              </w:rPr>
            </w:pPr>
            <w:r w:rsidRPr="00555A09">
              <w:rPr>
                <w:rFonts w:ascii="Times New Roman" w:hAnsi="Times New Roman" w:cs="Times New Roman"/>
                <w:b/>
                <w:bCs/>
                <w:color w:val="000000"/>
                <w:lang w:val="en-GB"/>
              </w:rPr>
              <w:t>Metrics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4CC1B236" w14:textId="77777777" w:rsidR="008008C1" w:rsidRPr="008008C1" w:rsidRDefault="008008C1" w:rsidP="008008C1">
            <w:pPr>
              <w:widowControl/>
              <w:numPr>
                <w:ilvl w:val="0"/>
                <w:numId w:val="3"/>
              </w:numPr>
              <w:tabs>
                <w:tab w:val="right" w:pos="9360"/>
              </w:tabs>
              <w:autoSpaceDE/>
              <w:autoSpaceDN/>
              <w:adjustRightInd/>
              <w:jc w:val="both"/>
              <w:rPr>
                <w:rFonts w:ascii="Times New Roman" w:hAnsi="Times New Roman" w:cs="Times New Roman"/>
                <w:bCs/>
                <w:color w:val="000000"/>
              </w:rPr>
            </w:pPr>
            <w:r w:rsidRPr="008008C1">
              <w:rPr>
                <w:rFonts w:ascii="Times New Roman" w:hAnsi="Times New Roman" w:cs="Times New Roman"/>
                <w:bCs/>
                <w:color w:val="000000"/>
              </w:rPr>
              <w:t>% of AFI States with national AMHS migration plans</w:t>
            </w:r>
          </w:p>
          <w:p w14:paraId="3DDE9FCD" w14:textId="77777777" w:rsidR="008008C1" w:rsidRPr="008008C1" w:rsidRDefault="008008C1" w:rsidP="008008C1">
            <w:pPr>
              <w:widowControl/>
              <w:numPr>
                <w:ilvl w:val="0"/>
                <w:numId w:val="3"/>
              </w:numPr>
              <w:tabs>
                <w:tab w:val="right" w:pos="9360"/>
              </w:tabs>
              <w:autoSpaceDE/>
              <w:autoSpaceDN/>
              <w:adjustRightInd/>
              <w:jc w:val="both"/>
              <w:rPr>
                <w:rFonts w:ascii="Times New Roman" w:hAnsi="Times New Roman" w:cs="Times New Roman"/>
                <w:bCs/>
                <w:color w:val="000000"/>
              </w:rPr>
            </w:pPr>
            <w:r w:rsidRPr="008008C1">
              <w:rPr>
                <w:rFonts w:ascii="Times New Roman" w:hAnsi="Times New Roman" w:cs="Times New Roman"/>
                <w:bCs/>
                <w:color w:val="000000"/>
              </w:rPr>
              <w:t>Number of States with operational AIDC interconnections</w:t>
            </w:r>
          </w:p>
          <w:p w14:paraId="20A561AD" w14:textId="5FEBBE84" w:rsidR="008008C1" w:rsidRPr="008008C1" w:rsidRDefault="008008C1" w:rsidP="008008C1">
            <w:pPr>
              <w:widowControl/>
              <w:numPr>
                <w:ilvl w:val="0"/>
                <w:numId w:val="3"/>
              </w:numPr>
              <w:tabs>
                <w:tab w:val="right" w:pos="9360"/>
              </w:tabs>
              <w:autoSpaceDE/>
              <w:autoSpaceDN/>
              <w:adjustRightInd/>
              <w:jc w:val="both"/>
              <w:rPr>
                <w:rFonts w:ascii="Times New Roman" w:hAnsi="Times New Roman" w:cs="Times New Roman"/>
                <w:bCs/>
                <w:color w:val="000000"/>
              </w:rPr>
            </w:pPr>
            <w:r w:rsidRPr="008008C1">
              <w:rPr>
                <w:rFonts w:ascii="Times New Roman" w:hAnsi="Times New Roman" w:cs="Times New Roman"/>
                <w:bCs/>
                <w:color w:val="000000"/>
              </w:rPr>
              <w:t xml:space="preserve">Completion of the regional AIDC </w:t>
            </w:r>
            <w:r w:rsidR="00AE39C3">
              <w:rPr>
                <w:rFonts w:ascii="Times New Roman" w:hAnsi="Times New Roman" w:cs="Times New Roman"/>
                <w:bCs/>
                <w:color w:val="000000"/>
              </w:rPr>
              <w:t>and A</w:t>
            </w:r>
            <w:r w:rsidR="0084515D">
              <w:rPr>
                <w:rFonts w:ascii="Times New Roman" w:hAnsi="Times New Roman" w:cs="Times New Roman"/>
                <w:bCs/>
                <w:color w:val="000000"/>
              </w:rPr>
              <w:t>MHS roadmaps</w:t>
            </w:r>
          </w:p>
          <w:p w14:paraId="7E652D50" w14:textId="764E8BEF" w:rsidR="00D641B4" w:rsidRPr="0084515D" w:rsidRDefault="008008C1" w:rsidP="0084515D">
            <w:pPr>
              <w:widowControl/>
              <w:numPr>
                <w:ilvl w:val="0"/>
                <w:numId w:val="3"/>
              </w:numPr>
              <w:tabs>
                <w:tab w:val="right" w:pos="9360"/>
              </w:tabs>
              <w:autoSpaceDE/>
              <w:autoSpaceDN/>
              <w:adjustRightInd/>
              <w:jc w:val="both"/>
              <w:rPr>
                <w:rFonts w:ascii="Times New Roman" w:hAnsi="Times New Roman" w:cs="Times New Roman"/>
                <w:bCs/>
                <w:color w:val="000000"/>
              </w:rPr>
            </w:pPr>
            <w:r w:rsidRPr="008008C1">
              <w:rPr>
                <w:rFonts w:ascii="Times New Roman" w:hAnsi="Times New Roman" w:cs="Times New Roman"/>
                <w:bCs/>
                <w:color w:val="000000"/>
              </w:rPr>
              <w:t>Participation in regional training programs</w:t>
            </w:r>
          </w:p>
        </w:tc>
      </w:tr>
      <w:tr w:rsidR="00D641B4" w:rsidRPr="00555A09" w14:paraId="2D6C6304" w14:textId="77777777" w:rsidTr="006711AD">
        <w:trPr>
          <w:trHeight w:val="113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C2B7766"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 xml:space="preserve">Strategy </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6E71ADBA" w14:textId="5975E51F" w:rsidR="00517D9B" w:rsidRDefault="00517D9B" w:rsidP="00517D9B">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rPr>
            </w:pPr>
            <w:r w:rsidRPr="00517D9B">
              <w:rPr>
                <w:rFonts w:ascii="Times New Roman" w:hAnsi="Times New Roman" w:cs="Times New Roman"/>
                <w:bCs/>
                <w:color w:val="000000"/>
              </w:rPr>
              <w:t>The project will be implemented by</w:t>
            </w:r>
            <w:r>
              <w:rPr>
                <w:rFonts w:ascii="Times New Roman" w:hAnsi="Times New Roman" w:cs="Times New Roman"/>
                <w:bCs/>
                <w:color w:val="000000"/>
              </w:rPr>
              <w:t xml:space="preserve"> </w:t>
            </w:r>
            <w:r w:rsidRPr="00517D9B">
              <w:rPr>
                <w:rFonts w:ascii="Times New Roman" w:hAnsi="Times New Roman" w:cs="Times New Roman"/>
                <w:bCs/>
                <w:color w:val="000000"/>
              </w:rPr>
              <w:t xml:space="preserve">communication (COM) </w:t>
            </w:r>
            <w:r w:rsidR="00AC1446">
              <w:rPr>
                <w:rFonts w:ascii="Times New Roman" w:hAnsi="Times New Roman" w:cs="Times New Roman"/>
                <w:bCs/>
                <w:color w:val="000000"/>
              </w:rPr>
              <w:t xml:space="preserve">selected </w:t>
            </w:r>
            <w:r w:rsidRPr="00517D9B">
              <w:rPr>
                <w:rFonts w:ascii="Times New Roman" w:hAnsi="Times New Roman" w:cs="Times New Roman"/>
                <w:bCs/>
                <w:color w:val="000000"/>
              </w:rPr>
              <w:t>experts</w:t>
            </w:r>
            <w:r w:rsidR="00ED1BEE">
              <w:rPr>
                <w:rFonts w:ascii="Times New Roman" w:hAnsi="Times New Roman" w:cs="Times New Roman"/>
                <w:bCs/>
                <w:color w:val="000000"/>
              </w:rPr>
              <w:t xml:space="preserve"> (among experts nominated by States and Organizations</w:t>
            </w:r>
            <w:r w:rsidRPr="00517D9B">
              <w:rPr>
                <w:rFonts w:ascii="Times New Roman" w:hAnsi="Times New Roman" w:cs="Times New Roman"/>
                <w:bCs/>
                <w:color w:val="000000"/>
              </w:rPr>
              <w:t>, coordinated by a</w:t>
            </w:r>
            <w:r>
              <w:rPr>
                <w:rFonts w:ascii="Times New Roman" w:hAnsi="Times New Roman" w:cs="Times New Roman"/>
                <w:bCs/>
                <w:color w:val="000000"/>
              </w:rPr>
              <w:t xml:space="preserve"> </w:t>
            </w:r>
            <w:r w:rsidRPr="00517D9B">
              <w:rPr>
                <w:rFonts w:ascii="Times New Roman" w:hAnsi="Times New Roman" w:cs="Times New Roman"/>
                <w:bCs/>
                <w:color w:val="000000"/>
              </w:rPr>
              <w:t>Project-Team Coordinator, and supervised by</w:t>
            </w:r>
            <w:r>
              <w:rPr>
                <w:rFonts w:ascii="Times New Roman" w:hAnsi="Times New Roman" w:cs="Times New Roman"/>
                <w:bCs/>
                <w:color w:val="000000"/>
              </w:rPr>
              <w:t xml:space="preserve"> </w:t>
            </w:r>
            <w:r w:rsidRPr="00517D9B">
              <w:rPr>
                <w:rFonts w:ascii="Times New Roman" w:hAnsi="Times New Roman" w:cs="Times New Roman"/>
                <w:bCs/>
                <w:color w:val="000000"/>
              </w:rPr>
              <w:t>Project Facilitators (ROs/CNS, Dakar and Nairobi) using the</w:t>
            </w:r>
            <w:r>
              <w:rPr>
                <w:rFonts w:ascii="Times New Roman" w:hAnsi="Times New Roman" w:cs="Times New Roman"/>
                <w:bCs/>
                <w:color w:val="000000"/>
              </w:rPr>
              <w:t xml:space="preserve"> </w:t>
            </w:r>
            <w:r w:rsidRPr="00517D9B">
              <w:rPr>
                <w:rFonts w:ascii="Times New Roman" w:hAnsi="Times New Roman" w:cs="Times New Roman"/>
                <w:bCs/>
                <w:color w:val="000000"/>
              </w:rPr>
              <w:t>IIM SG working methodology. Upon task completion, results will be submitted to the Project Facilitators for review and, if necessary, approval by the PRCC. Regular meetings will be held with relevant stakeholders to support collaborative decision-making.</w:t>
            </w:r>
          </w:p>
          <w:p w14:paraId="763AFC6B" w14:textId="77777777" w:rsidR="00517D9B" w:rsidRPr="00517D9B" w:rsidRDefault="00517D9B" w:rsidP="00517D9B">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rPr>
            </w:pPr>
          </w:p>
          <w:p w14:paraId="1A22A645" w14:textId="61C50AD8" w:rsidR="00517D9B" w:rsidRPr="00517D9B" w:rsidRDefault="00517D9B" w:rsidP="00517D9B">
            <w:pPr>
              <w:widowControl/>
              <w:tabs>
                <w:tab w:val="left" w:pos="1734"/>
                <w:tab w:val="left" w:pos="2160"/>
                <w:tab w:val="left" w:pos="2880"/>
                <w:tab w:val="right" w:pos="9360"/>
              </w:tabs>
              <w:autoSpaceDE/>
              <w:autoSpaceDN/>
              <w:adjustRightInd/>
              <w:ind w:left="33" w:hanging="33"/>
              <w:jc w:val="both"/>
              <w:rPr>
                <w:rFonts w:ascii="Times New Roman" w:hAnsi="Times New Roman" w:cs="Times New Roman"/>
                <w:bCs/>
                <w:color w:val="000000"/>
                <w:lang w:val="fr-SN"/>
              </w:rPr>
            </w:pPr>
            <w:r w:rsidRPr="00517D9B">
              <w:rPr>
                <w:rFonts w:ascii="Times New Roman" w:hAnsi="Times New Roman" w:cs="Times New Roman"/>
                <w:bCs/>
                <w:color w:val="000000"/>
                <w:lang w:val="fr-SN"/>
              </w:rPr>
              <w:t xml:space="preserve">Key </w:t>
            </w:r>
            <w:proofErr w:type="spellStart"/>
            <w:r>
              <w:rPr>
                <w:rFonts w:ascii="Times New Roman" w:hAnsi="Times New Roman" w:cs="Times New Roman"/>
                <w:bCs/>
                <w:color w:val="000000"/>
                <w:lang w:val="fr-SN"/>
              </w:rPr>
              <w:t>s</w:t>
            </w:r>
            <w:r w:rsidRPr="00517D9B">
              <w:rPr>
                <w:rFonts w:ascii="Times New Roman" w:hAnsi="Times New Roman" w:cs="Times New Roman"/>
                <w:bCs/>
                <w:color w:val="000000"/>
                <w:lang w:val="fr-SN"/>
              </w:rPr>
              <w:t>trategic</w:t>
            </w:r>
            <w:proofErr w:type="spellEnd"/>
            <w:r w:rsidRPr="00517D9B">
              <w:rPr>
                <w:rFonts w:ascii="Times New Roman" w:hAnsi="Times New Roman" w:cs="Times New Roman"/>
                <w:bCs/>
                <w:color w:val="000000"/>
                <w:lang w:val="fr-SN"/>
              </w:rPr>
              <w:t xml:space="preserve"> </w:t>
            </w:r>
            <w:r w:rsidR="000209D5">
              <w:rPr>
                <w:rFonts w:ascii="Times New Roman" w:hAnsi="Times New Roman" w:cs="Times New Roman"/>
                <w:bCs/>
                <w:color w:val="000000"/>
                <w:lang w:val="fr-SN"/>
              </w:rPr>
              <w:t>a</w:t>
            </w:r>
            <w:r w:rsidR="000209D5" w:rsidRPr="00517D9B">
              <w:rPr>
                <w:rFonts w:ascii="Times New Roman" w:hAnsi="Times New Roman" w:cs="Times New Roman"/>
                <w:bCs/>
                <w:color w:val="000000"/>
                <w:lang w:val="fr-SN"/>
              </w:rPr>
              <w:t>ctions :</w:t>
            </w:r>
          </w:p>
          <w:p w14:paraId="3E51558C" w14:textId="02A71100" w:rsidR="00517D9B" w:rsidRPr="008E0F2C" w:rsidRDefault="008E0F2C" w:rsidP="008E0F2C">
            <w:pPr>
              <w:pStyle w:val="Paragraphedeliste"/>
              <w:numPr>
                <w:ilvl w:val="0"/>
                <w:numId w:val="4"/>
              </w:numPr>
              <w:rPr>
                <w:rFonts w:ascii="Times New Roman" w:hAnsi="Times New Roman" w:cs="Times New Roman"/>
                <w:bCs/>
                <w:color w:val="000000"/>
                <w:lang w:val="fr-SN"/>
              </w:rPr>
            </w:pPr>
            <w:proofErr w:type="spellStart"/>
            <w:proofErr w:type="gramStart"/>
            <w:r>
              <w:rPr>
                <w:rFonts w:ascii="Times New Roman" w:hAnsi="Times New Roman" w:cs="Times New Roman"/>
                <w:bCs/>
                <w:color w:val="000000"/>
                <w:lang w:val="fr-SN"/>
              </w:rPr>
              <w:t>com</w:t>
            </w:r>
            <w:r w:rsidRPr="008E0F2C">
              <w:rPr>
                <w:rFonts w:ascii="Times New Roman" w:hAnsi="Times New Roman" w:cs="Times New Roman"/>
                <w:bCs/>
                <w:color w:val="000000"/>
                <w:lang w:val="fr-SN"/>
              </w:rPr>
              <w:t>prehensive</w:t>
            </w:r>
            <w:proofErr w:type="spellEnd"/>
            <w:proofErr w:type="gramEnd"/>
            <w:r w:rsidRPr="008E0F2C">
              <w:rPr>
                <w:rFonts w:ascii="Times New Roman" w:hAnsi="Times New Roman" w:cs="Times New Roman"/>
                <w:bCs/>
                <w:color w:val="000000"/>
                <w:lang w:val="fr-SN"/>
              </w:rPr>
              <w:t xml:space="preserve"> </w:t>
            </w:r>
            <w:proofErr w:type="spellStart"/>
            <w:r w:rsidRPr="008E0F2C">
              <w:rPr>
                <w:rFonts w:ascii="Times New Roman" w:hAnsi="Times New Roman" w:cs="Times New Roman"/>
                <w:bCs/>
                <w:color w:val="000000"/>
                <w:lang w:val="fr-SN"/>
              </w:rPr>
              <w:t>implementation</w:t>
            </w:r>
            <w:proofErr w:type="spellEnd"/>
            <w:r w:rsidRPr="008E0F2C">
              <w:rPr>
                <w:rFonts w:ascii="Times New Roman" w:hAnsi="Times New Roman" w:cs="Times New Roman"/>
                <w:bCs/>
                <w:color w:val="000000"/>
                <w:lang w:val="fr-SN"/>
              </w:rPr>
              <w:t xml:space="preserve"> guidance </w:t>
            </w:r>
            <w:proofErr w:type="spellStart"/>
            <w:r w:rsidR="00ED1BEE" w:rsidRPr="008E0F2C">
              <w:rPr>
                <w:rFonts w:ascii="Times New Roman" w:hAnsi="Times New Roman" w:cs="Times New Roman"/>
                <w:bCs/>
                <w:color w:val="000000"/>
                <w:lang w:val="fr-SN"/>
              </w:rPr>
              <w:t>material</w:t>
            </w:r>
            <w:proofErr w:type="spellEnd"/>
            <w:r w:rsidR="00517D9B" w:rsidRPr="008E0F2C">
              <w:rPr>
                <w:rFonts w:ascii="Times New Roman" w:hAnsi="Times New Roman" w:cs="Times New Roman"/>
                <w:bCs/>
                <w:color w:val="000000"/>
                <w:lang w:val="fr-SN"/>
              </w:rPr>
              <w:t>.</w:t>
            </w:r>
          </w:p>
          <w:p w14:paraId="514BA357" w14:textId="68521F80" w:rsidR="00517D9B" w:rsidRPr="00517D9B" w:rsidRDefault="00517D9B" w:rsidP="00517D9B">
            <w:pPr>
              <w:widowControl/>
              <w:numPr>
                <w:ilvl w:val="0"/>
                <w:numId w:val="4"/>
              </w:numPr>
              <w:tabs>
                <w:tab w:val="left" w:pos="1734"/>
                <w:tab w:val="left" w:pos="2160"/>
                <w:tab w:val="left" w:pos="2880"/>
                <w:tab w:val="right" w:pos="9360"/>
              </w:tabs>
              <w:autoSpaceDE/>
              <w:autoSpaceDN/>
              <w:adjustRightInd/>
              <w:jc w:val="both"/>
              <w:rPr>
                <w:rFonts w:ascii="Times New Roman" w:hAnsi="Times New Roman" w:cs="Times New Roman"/>
                <w:bCs/>
                <w:color w:val="000000"/>
              </w:rPr>
            </w:pPr>
            <w:r w:rsidRPr="00517D9B">
              <w:rPr>
                <w:rFonts w:ascii="Times New Roman" w:hAnsi="Times New Roman" w:cs="Times New Roman"/>
                <w:bCs/>
                <w:color w:val="000000"/>
              </w:rPr>
              <w:t xml:space="preserve">Prioritize </w:t>
            </w:r>
            <w:r w:rsidR="008E0F2C">
              <w:rPr>
                <w:rFonts w:ascii="Times New Roman" w:hAnsi="Times New Roman" w:cs="Times New Roman"/>
                <w:bCs/>
                <w:color w:val="000000"/>
              </w:rPr>
              <w:t xml:space="preserve">the deployment of </w:t>
            </w:r>
            <w:r w:rsidRPr="00517D9B">
              <w:rPr>
                <w:rFonts w:ascii="Times New Roman" w:hAnsi="Times New Roman" w:cs="Times New Roman"/>
                <w:bCs/>
                <w:color w:val="000000"/>
              </w:rPr>
              <w:t xml:space="preserve">AMHS </w:t>
            </w:r>
            <w:r w:rsidR="008E0F2C">
              <w:rPr>
                <w:rFonts w:ascii="Times New Roman" w:hAnsi="Times New Roman" w:cs="Times New Roman"/>
                <w:bCs/>
                <w:color w:val="000000"/>
              </w:rPr>
              <w:t>and</w:t>
            </w:r>
            <w:r w:rsidRPr="00517D9B">
              <w:rPr>
                <w:rFonts w:ascii="Times New Roman" w:hAnsi="Times New Roman" w:cs="Times New Roman"/>
                <w:bCs/>
                <w:color w:val="000000"/>
              </w:rPr>
              <w:t xml:space="preserve"> AIDC.</w:t>
            </w:r>
          </w:p>
          <w:p w14:paraId="03ED5C5A" w14:textId="1D6E1708" w:rsidR="00B0603E" w:rsidRPr="00B0603E" w:rsidRDefault="00B53E18" w:rsidP="00B0603E">
            <w:pPr>
              <w:widowControl/>
              <w:tabs>
                <w:tab w:val="left" w:pos="1734"/>
                <w:tab w:val="left" w:pos="2160"/>
                <w:tab w:val="left" w:pos="2880"/>
                <w:tab w:val="right" w:pos="9360"/>
              </w:tabs>
              <w:autoSpaceDE/>
              <w:autoSpaceDN/>
              <w:adjustRightInd/>
              <w:jc w:val="both"/>
              <w:rPr>
                <w:rFonts w:ascii="Times New Roman" w:hAnsi="Times New Roman" w:cs="Times New Roman"/>
                <w:bCs/>
                <w:color w:val="000000"/>
                <w:lang w:val="en-GB"/>
              </w:rPr>
            </w:pPr>
            <w:r w:rsidRPr="00377967">
              <w:rPr>
                <w:rFonts w:ascii="Times New Roman" w:hAnsi="Times New Roman" w:cs="Times New Roman"/>
                <w:bCs/>
                <w:color w:val="000000"/>
                <w:lang w:val="en-GB"/>
              </w:rPr>
              <w:t xml:space="preserve">Once the documents and tools are developed and validated, </w:t>
            </w:r>
            <w:r>
              <w:rPr>
                <w:rFonts w:ascii="Times New Roman" w:hAnsi="Times New Roman" w:cs="Times New Roman"/>
                <w:bCs/>
                <w:color w:val="000000"/>
                <w:lang w:val="en-GB"/>
              </w:rPr>
              <w:t xml:space="preserve">the project shall be closed. The project team experts will remain available </w:t>
            </w:r>
            <w:r w:rsidR="008E0F2C">
              <w:rPr>
                <w:rFonts w:ascii="Times New Roman" w:hAnsi="Times New Roman" w:cs="Times New Roman"/>
                <w:bCs/>
                <w:color w:val="000000"/>
                <w:lang w:val="en-GB"/>
              </w:rPr>
              <w:t>to support States through targeted</w:t>
            </w:r>
            <w:r>
              <w:rPr>
                <w:rFonts w:ascii="Times New Roman" w:hAnsi="Times New Roman" w:cs="Times New Roman"/>
                <w:bCs/>
                <w:color w:val="000000"/>
                <w:lang w:val="en-GB"/>
              </w:rPr>
              <w:t xml:space="preserve"> </w:t>
            </w:r>
            <w:r w:rsidRPr="00377967">
              <w:rPr>
                <w:rFonts w:ascii="Times New Roman" w:hAnsi="Times New Roman" w:cs="Times New Roman"/>
                <w:bCs/>
                <w:color w:val="000000"/>
                <w:lang w:val="en-GB"/>
              </w:rPr>
              <w:t>assistance missions</w:t>
            </w:r>
            <w:r w:rsidR="008E0F2C">
              <w:rPr>
                <w:rFonts w:ascii="Times New Roman" w:hAnsi="Times New Roman" w:cs="Times New Roman"/>
                <w:bCs/>
                <w:color w:val="000000"/>
                <w:lang w:val="en-GB"/>
              </w:rPr>
              <w:t xml:space="preserve">, </w:t>
            </w:r>
            <w:r w:rsidR="00B0603E" w:rsidRPr="00B0603E">
              <w:rPr>
                <w:rFonts w:ascii="Times New Roman" w:hAnsi="Times New Roman" w:cs="Times New Roman"/>
                <w:bCs/>
                <w:color w:val="000000"/>
              </w:rPr>
              <w:t>including pilot projects</w:t>
            </w:r>
          </w:p>
          <w:p w14:paraId="1A90507C" w14:textId="5B996F33" w:rsidR="00B0603E" w:rsidRPr="000209D5" w:rsidRDefault="00B0603E" w:rsidP="00153528">
            <w:pPr>
              <w:widowControl/>
              <w:tabs>
                <w:tab w:val="left" w:pos="1734"/>
                <w:tab w:val="left" w:pos="2160"/>
                <w:tab w:val="left" w:pos="2880"/>
                <w:tab w:val="right" w:pos="9360"/>
              </w:tabs>
              <w:autoSpaceDE/>
              <w:autoSpaceDN/>
              <w:adjustRightInd/>
              <w:jc w:val="both"/>
              <w:rPr>
                <w:rFonts w:ascii="Times New Roman" w:hAnsi="Times New Roman" w:cs="Times New Roman"/>
                <w:bCs/>
                <w:color w:val="000000"/>
              </w:rPr>
            </w:pPr>
          </w:p>
        </w:tc>
      </w:tr>
      <w:tr w:rsidR="00D641B4" w:rsidRPr="00555A09" w14:paraId="6AA1829A" w14:textId="77777777" w:rsidTr="006711AD">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321F4C3F" w14:textId="77777777" w:rsidR="00D641B4" w:rsidRPr="00555A09" w:rsidRDefault="00D641B4" w:rsidP="00F37FC3">
            <w:pPr>
              <w:widowControl/>
              <w:tabs>
                <w:tab w:val="left" w:pos="2160"/>
                <w:tab w:val="left" w:pos="2880"/>
                <w:tab w:val="right" w:pos="9360"/>
              </w:tabs>
              <w:autoSpaceDE/>
              <w:autoSpaceDN/>
              <w:adjustRightInd/>
              <w:ind w:firstLine="142"/>
              <w:rPr>
                <w:rFonts w:ascii="Times New Roman" w:hAnsi="Times New Roman" w:cs="Times New Roman"/>
                <w:b/>
                <w:bCs/>
                <w:lang w:val="en-GB"/>
              </w:rPr>
            </w:pPr>
            <w:r w:rsidRPr="00555A09">
              <w:rPr>
                <w:rFonts w:ascii="Times New Roman" w:hAnsi="Times New Roman" w:cs="Times New Roman"/>
                <w:b/>
                <w:bCs/>
                <w:lang w:val="en-GB"/>
              </w:rPr>
              <w:t>Related projects</w:t>
            </w:r>
          </w:p>
        </w:tc>
        <w:tc>
          <w:tcPr>
            <w:tcW w:w="8274" w:type="dxa"/>
            <w:gridSpan w:val="3"/>
            <w:tcBorders>
              <w:top w:val="single" w:sz="4" w:space="0" w:color="00000A"/>
              <w:left w:val="single" w:sz="4" w:space="0" w:color="00000A"/>
              <w:bottom w:val="single" w:sz="4" w:space="0" w:color="00000A"/>
              <w:right w:val="single" w:sz="4" w:space="0" w:color="00000A"/>
            </w:tcBorders>
            <w:tcMar>
              <w:left w:w="108" w:type="dxa"/>
            </w:tcMar>
            <w:vAlign w:val="center"/>
          </w:tcPr>
          <w:p w14:paraId="75BCE4C6" w14:textId="47525965" w:rsidR="00D641B4" w:rsidRPr="00555A09" w:rsidRDefault="009A2815" w:rsidP="00F37FC3">
            <w:pPr>
              <w:widowControl/>
              <w:tabs>
                <w:tab w:val="left" w:pos="2018"/>
                <w:tab w:val="left" w:pos="2880"/>
                <w:tab w:val="right" w:pos="9360"/>
              </w:tabs>
              <w:autoSpaceDE/>
              <w:autoSpaceDN/>
              <w:adjustRightInd/>
              <w:jc w:val="both"/>
              <w:rPr>
                <w:rFonts w:ascii="Times New Roman" w:hAnsi="Times New Roman" w:cs="Times New Roman"/>
                <w:bCs/>
                <w:lang w:val="en-GB"/>
              </w:rPr>
            </w:pPr>
            <w:r>
              <w:rPr>
                <w:rFonts w:ascii="Times New Roman" w:hAnsi="Times New Roman" w:cs="Times New Roman"/>
                <w:bCs/>
                <w:color w:val="000000"/>
                <w:lang w:val="en-GB"/>
              </w:rPr>
              <w:t>AFI-</w:t>
            </w:r>
            <w:r w:rsidR="00E4491B">
              <w:rPr>
                <w:rFonts w:ascii="Times New Roman" w:hAnsi="Times New Roman" w:cs="Times New Roman"/>
                <w:bCs/>
                <w:color w:val="000000"/>
                <w:lang w:val="en-GB"/>
              </w:rPr>
              <w:t>IA</w:t>
            </w:r>
            <w:r>
              <w:rPr>
                <w:rFonts w:ascii="Times New Roman" w:hAnsi="Times New Roman" w:cs="Times New Roman"/>
                <w:bCs/>
                <w:color w:val="000000"/>
                <w:lang w:val="en-GB"/>
              </w:rPr>
              <w:t>TI</w:t>
            </w:r>
          </w:p>
        </w:tc>
      </w:tr>
      <w:tr w:rsidR="00D641B4" w:rsidRPr="00555A09" w14:paraId="384BA2F5" w14:textId="77777777" w:rsidTr="006711AD">
        <w:trPr>
          <w:trHeight w:val="557"/>
        </w:trPr>
        <w:tc>
          <w:tcPr>
            <w:tcW w:w="2256" w:type="dxa"/>
            <w:tcBorders>
              <w:top w:val="single" w:sz="4" w:space="0" w:color="00000A"/>
              <w:left w:val="single" w:sz="4" w:space="0" w:color="00000A"/>
              <w:bottom w:val="single" w:sz="4" w:space="0" w:color="00000A"/>
              <w:right w:val="single" w:sz="4" w:space="0" w:color="00000A"/>
            </w:tcBorders>
            <w:tcMar>
              <w:left w:w="108" w:type="dxa"/>
            </w:tcMar>
            <w:vAlign w:val="center"/>
          </w:tcPr>
          <w:p w14:paraId="511C45C1" w14:textId="77777777" w:rsidR="00D641B4" w:rsidRPr="00555A09" w:rsidRDefault="00D641B4" w:rsidP="00F37FC3">
            <w:pPr>
              <w:widowControl/>
              <w:tabs>
                <w:tab w:val="left" w:pos="2160"/>
                <w:tab w:val="left" w:pos="2880"/>
                <w:tab w:val="right" w:pos="9360"/>
              </w:tabs>
              <w:autoSpaceDE/>
              <w:autoSpaceDN/>
              <w:adjustRightInd/>
              <w:rPr>
                <w:rFonts w:ascii="Times New Roman" w:hAnsi="Times New Roman" w:cs="Times New Roman"/>
                <w:b/>
                <w:bCs/>
                <w:lang w:val="en-GB"/>
              </w:rPr>
            </w:pPr>
            <w:r w:rsidRPr="00555A09">
              <w:rPr>
                <w:rFonts w:ascii="Times New Roman" w:hAnsi="Times New Roman" w:cs="Times New Roman"/>
                <w:b/>
                <w:bCs/>
                <w:lang w:val="en-GB"/>
              </w:rPr>
              <w:t>Relationship with the regional plans</w:t>
            </w:r>
          </w:p>
        </w:tc>
        <w:tc>
          <w:tcPr>
            <w:tcW w:w="8274" w:type="dxa"/>
            <w:gridSpan w:val="3"/>
            <w:tcBorders>
              <w:top w:val="single" w:sz="4" w:space="0" w:color="00000A"/>
              <w:left w:val="single" w:sz="4" w:space="0" w:color="00000A"/>
              <w:bottom w:val="single" w:sz="4" w:space="0" w:color="auto"/>
              <w:right w:val="single" w:sz="4" w:space="0" w:color="00000A"/>
            </w:tcBorders>
            <w:tcMar>
              <w:left w:w="108" w:type="dxa"/>
            </w:tcMar>
            <w:vAlign w:val="center"/>
          </w:tcPr>
          <w:p w14:paraId="44ACE7F6" w14:textId="120614D1" w:rsidR="00D641B4" w:rsidRPr="00A75FA9" w:rsidRDefault="000F392F" w:rsidP="00F37FC3">
            <w:pPr>
              <w:widowControl/>
              <w:tabs>
                <w:tab w:val="left" w:pos="2018"/>
                <w:tab w:val="left" w:pos="2880"/>
                <w:tab w:val="right" w:pos="9360"/>
              </w:tabs>
              <w:autoSpaceDE/>
              <w:autoSpaceDN/>
              <w:adjustRightInd/>
              <w:jc w:val="both"/>
              <w:rPr>
                <w:rFonts w:ascii="Times New Roman" w:hAnsi="Times New Roman" w:cs="Times New Roman"/>
                <w:bCs/>
                <w:color w:val="000000"/>
                <w:lang w:val="en-GB"/>
              </w:rPr>
            </w:pPr>
            <w:r w:rsidRPr="00A75FA9">
              <w:rPr>
                <w:rFonts w:ascii="Times New Roman" w:hAnsi="Times New Roman" w:cs="Times New Roman"/>
                <w:bCs/>
                <w:color w:val="000000"/>
              </w:rPr>
              <w:t>AFI-GGCOM directly supports the implementation of the AFI Air Navigation Plan (ANP) and contributes to ICAO’s ASBU modules B0-FICE and B1-FICE, which promote the use of AMHS and AIDC for improved coordination and data exchange between ATS units.</w:t>
            </w:r>
          </w:p>
        </w:tc>
      </w:tr>
    </w:tbl>
    <w:p w14:paraId="554F97FC" w14:textId="77777777" w:rsidR="00D641B4" w:rsidRPr="00555A09" w:rsidRDefault="00D641B4" w:rsidP="00D641B4">
      <w:pPr>
        <w:widowControl/>
        <w:autoSpaceDE/>
        <w:autoSpaceDN/>
        <w:adjustRightInd/>
        <w:spacing w:before="240" w:after="240"/>
        <w:rPr>
          <w:rFonts w:ascii="Times New Roman" w:hAnsi="Times New Roman" w:cs="Times New Roman"/>
          <w:b/>
          <w:bCs/>
          <w:sz w:val="24"/>
          <w:szCs w:val="24"/>
          <w:lang w:val="en-GB"/>
        </w:rPr>
      </w:pPr>
    </w:p>
    <w:p w14:paraId="698679E2"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Project Deliverables</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073"/>
        <w:gridCol w:w="2587"/>
        <w:gridCol w:w="1274"/>
        <w:gridCol w:w="992"/>
        <w:gridCol w:w="1278"/>
        <w:gridCol w:w="3236"/>
      </w:tblGrid>
      <w:tr w:rsidR="00D641B4" w:rsidRPr="00465043" w14:paraId="55A76F6B" w14:textId="77777777" w:rsidTr="00615D32">
        <w:trPr>
          <w:trHeight w:val="130"/>
        </w:trPr>
        <w:tc>
          <w:tcPr>
            <w:tcW w:w="5000" w:type="pct"/>
            <w:gridSpan w:val="6"/>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6FEBD0C" w14:textId="77777777" w:rsidR="00D641B4" w:rsidRPr="00465043" w:rsidRDefault="00D641B4" w:rsidP="00F37FC3">
            <w:pPr>
              <w:widowControl/>
              <w:tabs>
                <w:tab w:val="left" w:pos="1440"/>
                <w:tab w:val="left" w:pos="2160"/>
                <w:tab w:val="left" w:pos="2880"/>
                <w:tab w:val="right" w:pos="9360"/>
              </w:tabs>
              <w:autoSpaceDE/>
              <w:autoSpaceDN/>
              <w:adjustRightInd/>
              <w:ind w:left="1440" w:hanging="1440"/>
              <w:rPr>
                <w:rFonts w:ascii="Times New Roman" w:hAnsi="Times New Roman" w:cs="Times New Roman"/>
                <w:b/>
                <w:bCs/>
                <w:color w:val="000000"/>
                <w:lang w:val="en-GB"/>
              </w:rPr>
            </w:pPr>
            <w:r w:rsidRPr="00465043">
              <w:rPr>
                <w:rFonts w:ascii="Times New Roman" w:hAnsi="Times New Roman" w:cs="Times New Roman"/>
                <w:b/>
                <w:bCs/>
                <w:lang w:val="en-GB"/>
              </w:rPr>
              <w:lastRenderedPageBreak/>
              <w:t>Project deliverables</w:t>
            </w:r>
          </w:p>
        </w:tc>
      </w:tr>
      <w:tr w:rsidR="006711AD" w:rsidRPr="00465043" w14:paraId="2F72EDF8" w14:textId="77777777" w:rsidTr="005757C9">
        <w:trPr>
          <w:trHeight w:val="709"/>
        </w:trPr>
        <w:tc>
          <w:tcPr>
            <w:tcW w:w="514"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136A3198" w14:textId="77777777" w:rsidR="00D641B4" w:rsidRPr="00465043"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465043">
              <w:rPr>
                <w:rFonts w:ascii="Times New Roman" w:hAnsi="Times New Roman" w:cs="Times New Roman"/>
                <w:b/>
                <w:bCs/>
                <w:lang w:val="en-GB"/>
              </w:rPr>
              <w:t xml:space="preserve">Reference </w:t>
            </w:r>
          </w:p>
        </w:tc>
        <w:tc>
          <w:tcPr>
            <w:tcW w:w="1239" w:type="pct"/>
            <w:tcBorders>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6BFD3FE6" w14:textId="77777777" w:rsidR="00D641B4" w:rsidRPr="00465043"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color w:val="000000"/>
                <w:lang w:val="en-GB"/>
              </w:rPr>
            </w:pPr>
            <w:r w:rsidRPr="00465043">
              <w:rPr>
                <w:rFonts w:ascii="Times New Roman" w:hAnsi="Times New Roman" w:cs="Times New Roman"/>
                <w:b/>
                <w:bCs/>
                <w:color w:val="000000"/>
                <w:lang w:val="en-GB"/>
              </w:rPr>
              <w:t>Description</w:t>
            </w:r>
          </w:p>
        </w:tc>
        <w:tc>
          <w:tcPr>
            <w:tcW w:w="610"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48D33D27" w14:textId="0DFA25DC" w:rsidR="00D641B4" w:rsidRPr="00465043" w:rsidRDefault="00D641B4" w:rsidP="003C041A">
            <w:pPr>
              <w:widowControl/>
              <w:tabs>
                <w:tab w:val="left" w:pos="1440"/>
                <w:tab w:val="left" w:pos="2160"/>
                <w:tab w:val="left" w:pos="2880"/>
                <w:tab w:val="right" w:pos="9360"/>
              </w:tabs>
              <w:autoSpaceDE/>
              <w:autoSpaceDN/>
              <w:adjustRightInd/>
              <w:rPr>
                <w:rFonts w:ascii="Times New Roman" w:hAnsi="Times New Roman" w:cs="Times New Roman"/>
                <w:b/>
                <w:bCs/>
                <w:color w:val="000000"/>
                <w:lang w:val="en-GB"/>
              </w:rPr>
            </w:pPr>
            <w:r w:rsidRPr="00465043">
              <w:rPr>
                <w:rFonts w:ascii="Times New Roman" w:hAnsi="Times New Roman" w:cs="Times New Roman"/>
                <w:b/>
                <w:bCs/>
                <w:color w:val="000000"/>
                <w:lang w:val="en-GB"/>
              </w:rPr>
              <w:t>Responsible party</w:t>
            </w:r>
          </w:p>
        </w:tc>
        <w:tc>
          <w:tcPr>
            <w:tcW w:w="475"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08995EC9" w14:textId="77777777" w:rsidR="00D641B4" w:rsidRPr="00465043"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465043">
              <w:rPr>
                <w:rFonts w:ascii="Times New Roman" w:hAnsi="Times New Roman" w:cs="Times New Roman"/>
                <w:b/>
                <w:bCs/>
                <w:color w:val="000000"/>
                <w:lang w:val="en-GB"/>
              </w:rPr>
              <w:t xml:space="preserve">Delivery </w:t>
            </w:r>
          </w:p>
          <w:p w14:paraId="6ADDDCCE" w14:textId="49BD9210" w:rsidR="00D641B4" w:rsidRPr="00465043"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465043">
              <w:rPr>
                <w:rFonts w:ascii="Times New Roman" w:hAnsi="Times New Roman" w:cs="Times New Roman"/>
                <w:b/>
                <w:bCs/>
                <w:color w:val="000000"/>
                <w:lang w:val="en-GB"/>
              </w:rPr>
              <w:t>date</w:t>
            </w:r>
          </w:p>
        </w:tc>
        <w:tc>
          <w:tcPr>
            <w:tcW w:w="612"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5C6CAA4B" w14:textId="77777777" w:rsidR="00D641B4" w:rsidRPr="00465043"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465043">
              <w:rPr>
                <w:rFonts w:ascii="Times New Roman" w:hAnsi="Times New Roman" w:cs="Times New Roman"/>
                <w:b/>
                <w:bCs/>
                <w:color w:val="000000"/>
                <w:lang w:val="en-GB"/>
              </w:rPr>
              <w:t xml:space="preserve">Status of </w:t>
            </w:r>
          </w:p>
          <w:p w14:paraId="4FCDE8F8" w14:textId="77777777" w:rsidR="00D641B4" w:rsidRPr="00465043" w:rsidRDefault="00D641B4" w:rsidP="00F37FC3">
            <w:pPr>
              <w:widowControl/>
              <w:tabs>
                <w:tab w:val="left" w:pos="2160"/>
                <w:tab w:val="left" w:pos="2880"/>
                <w:tab w:val="right" w:pos="9360"/>
              </w:tabs>
              <w:autoSpaceDE/>
              <w:autoSpaceDN/>
              <w:adjustRightInd/>
              <w:ind w:left="175"/>
              <w:jc w:val="center"/>
              <w:rPr>
                <w:rFonts w:ascii="Times New Roman" w:hAnsi="Times New Roman" w:cs="Times New Roman"/>
                <w:b/>
                <w:bCs/>
                <w:color w:val="000000"/>
                <w:lang w:val="en-GB"/>
              </w:rPr>
            </w:pPr>
            <w:r w:rsidRPr="00465043">
              <w:rPr>
                <w:rFonts w:ascii="Times New Roman" w:hAnsi="Times New Roman" w:cs="Times New Roman"/>
                <w:b/>
                <w:bCs/>
                <w:color w:val="000000"/>
                <w:lang w:val="en-GB"/>
              </w:rPr>
              <w:t>Implementation</w:t>
            </w:r>
          </w:p>
        </w:tc>
        <w:tc>
          <w:tcPr>
            <w:tcW w:w="1550" w:type="pct"/>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108" w:type="dxa"/>
            </w:tcMar>
            <w:vAlign w:val="center"/>
          </w:tcPr>
          <w:p w14:paraId="296F5740" w14:textId="77777777" w:rsidR="00D641B4" w:rsidRPr="00465043" w:rsidRDefault="00D641B4"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
                <w:bCs/>
                <w:color w:val="000000"/>
                <w:lang w:val="en-GB"/>
              </w:rPr>
            </w:pPr>
            <w:r w:rsidRPr="00465043">
              <w:rPr>
                <w:rFonts w:ascii="Times New Roman" w:hAnsi="Times New Roman" w:cs="Times New Roman"/>
                <w:b/>
                <w:bCs/>
                <w:color w:val="000000"/>
                <w:lang w:val="en-GB"/>
              </w:rPr>
              <w:t>Comments</w:t>
            </w:r>
          </w:p>
        </w:tc>
      </w:tr>
      <w:tr w:rsidR="00192CE4" w:rsidRPr="00465043" w14:paraId="59BFADAB" w14:textId="77777777" w:rsidTr="00192CE4">
        <w:trPr>
          <w:trHeight w:val="50"/>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31926F2C" w14:textId="262A2F91" w:rsidR="00192CE4" w:rsidRPr="00465043" w:rsidRDefault="00192CE4" w:rsidP="00EB750B">
            <w:pPr>
              <w:widowControl/>
              <w:autoSpaceDE/>
              <w:autoSpaceDN/>
              <w:adjustRightInd/>
              <w:jc w:val="center"/>
              <w:rPr>
                <w:rFonts w:ascii="Times New Roman" w:hAnsi="Times New Roman" w:cs="Times New Roman"/>
              </w:rPr>
            </w:pPr>
            <w:r w:rsidRPr="00EB750B">
              <w:rPr>
                <w:rFonts w:ascii="Times New Roman" w:hAnsi="Times New Roman" w:cs="Times New Roman"/>
                <w:b/>
                <w:bCs/>
                <w:lang w:val="en-GB"/>
              </w:rPr>
              <w:t>Composition of the project team</w:t>
            </w:r>
          </w:p>
        </w:tc>
      </w:tr>
      <w:tr w:rsidR="00FC71B3" w:rsidRPr="00465043" w14:paraId="3EF17F7E" w14:textId="77777777" w:rsidTr="005757C9">
        <w:trPr>
          <w:trHeight w:val="1014"/>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51C1CAF8" w14:textId="2520C898" w:rsidR="00FC71B3" w:rsidRPr="00465043" w:rsidRDefault="00E214EA" w:rsidP="00F37FC3">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DEL01</w:t>
            </w:r>
            <w:r w:rsidR="00192CE4">
              <w:rPr>
                <w:rFonts w:ascii="Times New Roman" w:hAnsi="Times New Roman" w:cs="Times New Roman"/>
                <w:b/>
                <w:bCs/>
              </w:rPr>
              <w:t>.1</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1294742C" w14:textId="7FC09249" w:rsidR="00FC71B3" w:rsidRPr="00465043" w:rsidRDefault="00FC71B3" w:rsidP="00671CD3">
            <w:pPr>
              <w:spacing w:after="60"/>
              <w:rPr>
                <w:rFonts w:ascii="Times New Roman" w:hAnsi="Times New Roman" w:cs="Times New Roman"/>
              </w:rPr>
            </w:pPr>
            <w:r w:rsidRPr="00465043">
              <w:rPr>
                <w:rFonts w:ascii="Times New Roman" w:hAnsi="Times New Roman" w:cs="Times New Roman"/>
              </w:rPr>
              <w:t xml:space="preserve">Composition of the project team </w:t>
            </w:r>
          </w:p>
        </w:tc>
        <w:tc>
          <w:tcPr>
            <w:tcW w:w="61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4397AEC" w14:textId="77777777" w:rsidR="00FC71B3" w:rsidRPr="00465043" w:rsidRDefault="00FC71B3" w:rsidP="00F37FC3">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0C2D9FC1" w14:textId="77777777" w:rsidR="00FC71B3" w:rsidRPr="00465043" w:rsidRDefault="00FC71B3" w:rsidP="00F37FC3">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4D5677CB" w14:textId="77777777" w:rsidR="00FC71B3" w:rsidRPr="00465043" w:rsidRDefault="00FC71B3" w:rsidP="00F37FC3">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93E87EF" w14:textId="6F597B4A" w:rsidR="00FC71B3" w:rsidRPr="00505F4F" w:rsidRDefault="00465043" w:rsidP="00F37FC3">
            <w:pPr>
              <w:widowControl/>
              <w:autoSpaceDE/>
              <w:autoSpaceDN/>
              <w:adjustRightInd/>
              <w:jc w:val="both"/>
              <w:rPr>
                <w:rFonts w:ascii="Times New Roman" w:hAnsi="Times New Roman" w:cs="Times New Roman"/>
                <w:sz w:val="16"/>
                <w:szCs w:val="16"/>
                <w:lang w:val="en-GB"/>
              </w:rPr>
            </w:pPr>
            <w:r w:rsidRPr="0001299A">
              <w:rPr>
                <w:rFonts w:ascii="Times New Roman" w:hAnsi="Times New Roman" w:cs="Times New Roman"/>
                <w:sz w:val="18"/>
                <w:szCs w:val="18"/>
              </w:rPr>
              <w:t>Coordinate with States and Organizations to nominate qualified subject matter experts for the project team</w:t>
            </w:r>
          </w:p>
        </w:tc>
      </w:tr>
      <w:tr w:rsidR="00192CE4" w:rsidRPr="00465043" w14:paraId="6B7073EC" w14:textId="77777777" w:rsidTr="005757C9">
        <w:trPr>
          <w:trHeight w:val="536"/>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185A9A26" w14:textId="1714B32C" w:rsidR="00192CE4" w:rsidRPr="00465043" w:rsidRDefault="00192CE4" w:rsidP="00192CE4">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DEL01</w:t>
            </w:r>
            <w:r>
              <w:rPr>
                <w:rFonts w:ascii="Times New Roman" w:hAnsi="Times New Roman" w:cs="Times New Roman"/>
                <w:b/>
                <w:bCs/>
              </w:rPr>
              <w:t>.2</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66D85CAC" w14:textId="76746C4E" w:rsidR="00192CE4" w:rsidRPr="00465043" w:rsidRDefault="00192CE4" w:rsidP="00192CE4">
            <w:pPr>
              <w:spacing w:after="60"/>
              <w:rPr>
                <w:rFonts w:ascii="Times New Roman" w:hAnsi="Times New Roman" w:cs="Times New Roman"/>
              </w:rPr>
            </w:pPr>
            <w:r>
              <w:rPr>
                <w:rFonts w:ascii="Times New Roman" w:hAnsi="Times New Roman" w:cs="Times New Roman"/>
              </w:rPr>
              <w:t xml:space="preserve">Project kick off meeting </w:t>
            </w:r>
            <w:r w:rsidR="00E76AC8">
              <w:rPr>
                <w:rFonts w:ascii="Times New Roman" w:hAnsi="Times New Roman" w:cs="Times New Roman"/>
              </w:rPr>
              <w:t>(</w:t>
            </w:r>
            <w:r w:rsidR="00831F39">
              <w:rPr>
                <w:rFonts w:ascii="Times New Roman" w:hAnsi="Times New Roman" w:cs="Times New Roman"/>
              </w:rPr>
              <w:t>online</w:t>
            </w:r>
            <w:r w:rsidR="00E76AC8">
              <w:rPr>
                <w:rFonts w:ascii="Times New Roman" w:hAnsi="Times New Roman" w:cs="Times New Roman"/>
              </w:rPr>
              <w:t xml:space="preserve"> meeting)</w:t>
            </w:r>
            <w:r w:rsidRPr="00465043">
              <w:rPr>
                <w:rFonts w:ascii="Times New Roman" w:hAnsi="Times New Roman" w:cs="Times New Roman"/>
              </w:rPr>
              <w:t xml:space="preserve"> </w:t>
            </w:r>
          </w:p>
        </w:tc>
        <w:tc>
          <w:tcPr>
            <w:tcW w:w="61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5682D85" w14:textId="77777777" w:rsidR="00192CE4" w:rsidRPr="00465043" w:rsidRDefault="00192CE4" w:rsidP="00192CE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58A70488" w14:textId="77777777" w:rsidR="00192CE4" w:rsidRPr="00465043" w:rsidRDefault="00192CE4" w:rsidP="00192CE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1A65BE9C" w14:textId="77777777" w:rsidR="00192CE4" w:rsidRPr="00465043" w:rsidRDefault="00192CE4" w:rsidP="00192CE4">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4C4E1B0C" w14:textId="52213850" w:rsidR="00192CE4" w:rsidRPr="0001299A" w:rsidRDefault="00831F39" w:rsidP="00192CE4">
            <w:pPr>
              <w:widowControl/>
              <w:autoSpaceDE/>
              <w:autoSpaceDN/>
              <w:adjustRightInd/>
              <w:jc w:val="both"/>
              <w:rPr>
                <w:rFonts w:ascii="Times New Roman" w:hAnsi="Times New Roman" w:cs="Times New Roman"/>
                <w:sz w:val="18"/>
                <w:szCs w:val="18"/>
                <w:lang w:val="en-GB"/>
              </w:rPr>
            </w:pPr>
            <w:r w:rsidRPr="0001299A">
              <w:rPr>
                <w:rFonts w:ascii="Times New Roman" w:hAnsi="Times New Roman" w:cs="Times New Roman"/>
                <w:sz w:val="18"/>
                <w:szCs w:val="18"/>
              </w:rPr>
              <w:t>Convene an initial virtual meeting with project team members to officially launch project activities.</w:t>
            </w:r>
          </w:p>
        </w:tc>
      </w:tr>
      <w:tr w:rsidR="00F41EC9" w:rsidRPr="00465043" w14:paraId="7BD0A371" w14:textId="77777777" w:rsidTr="00F41EC9">
        <w:trPr>
          <w:trHeight w:val="229"/>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2927ED8B" w14:textId="3C9C1EC7" w:rsidR="00F41EC9" w:rsidRPr="00965336" w:rsidRDefault="00F41EC9" w:rsidP="00965336">
            <w:pPr>
              <w:widowControl/>
              <w:autoSpaceDE/>
              <w:autoSpaceDN/>
              <w:adjustRightInd/>
              <w:jc w:val="center"/>
              <w:rPr>
                <w:rFonts w:ascii="Times New Roman" w:hAnsi="Times New Roman" w:cs="Times New Roman"/>
                <w:b/>
                <w:bCs/>
                <w:lang w:val="en-GB"/>
              </w:rPr>
            </w:pPr>
            <w:r w:rsidRPr="00965336">
              <w:rPr>
                <w:rFonts w:ascii="Times New Roman" w:hAnsi="Times New Roman" w:cs="Times New Roman"/>
                <w:b/>
                <w:bCs/>
                <w:lang w:val="en-GB"/>
              </w:rPr>
              <w:t xml:space="preserve">Documents and tools for </w:t>
            </w:r>
            <w:r w:rsidR="00D87B29" w:rsidRPr="00965336">
              <w:rPr>
                <w:rFonts w:ascii="Times New Roman" w:hAnsi="Times New Roman" w:cs="Times New Roman"/>
                <w:b/>
                <w:bCs/>
              </w:rPr>
              <w:t xml:space="preserve">ATS Inter-Facility Data Communication (AIDC) </w:t>
            </w:r>
            <w:r w:rsidRPr="00965336">
              <w:rPr>
                <w:rFonts w:ascii="Times New Roman" w:hAnsi="Times New Roman" w:cs="Times New Roman"/>
                <w:b/>
                <w:bCs/>
                <w:lang w:val="en-GB"/>
              </w:rPr>
              <w:t>implementatio</w:t>
            </w:r>
            <w:r w:rsidR="00965336" w:rsidRPr="00965336">
              <w:rPr>
                <w:rFonts w:ascii="Times New Roman" w:hAnsi="Times New Roman" w:cs="Times New Roman"/>
                <w:b/>
                <w:bCs/>
                <w:lang w:val="en-GB"/>
              </w:rPr>
              <w:t>n</w:t>
            </w:r>
          </w:p>
        </w:tc>
      </w:tr>
      <w:tr w:rsidR="0082748A" w:rsidRPr="00465043" w14:paraId="083A3D84" w14:textId="77777777" w:rsidTr="009A7242">
        <w:trPr>
          <w:trHeight w:val="209"/>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44141C0F" w14:textId="3947D93B" w:rsidR="0082748A" w:rsidRPr="00465043" w:rsidRDefault="0082748A" w:rsidP="0082748A">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w:t>
            </w:r>
            <w:r>
              <w:rPr>
                <w:rFonts w:ascii="Times New Roman" w:hAnsi="Times New Roman" w:cs="Times New Roman"/>
                <w:b/>
                <w:bCs/>
              </w:rPr>
              <w:t>2.1</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52855399" w14:textId="7B28BE82" w:rsidR="0082748A" w:rsidRPr="00465043" w:rsidRDefault="0082748A" w:rsidP="009A7242">
            <w:pPr>
              <w:widowControl/>
              <w:autoSpaceDE/>
              <w:autoSpaceDN/>
              <w:adjustRightInd/>
              <w:rPr>
                <w:rFonts w:ascii="Times New Roman" w:hAnsi="Times New Roman" w:cs="Times New Roman"/>
              </w:rPr>
            </w:pPr>
            <w:r w:rsidRPr="00566608">
              <w:rPr>
                <w:rFonts w:ascii="Times New Roman" w:hAnsi="Times New Roman" w:cs="Times New Roman"/>
                <w:bCs/>
                <w:color w:val="000000"/>
                <w:lang w:val="en-GB"/>
              </w:rPr>
              <w:t>Identification of necessary documents and tools</w:t>
            </w:r>
            <w:r w:rsidR="008515B4">
              <w:rPr>
                <w:rFonts w:ascii="Times New Roman" w:hAnsi="Times New Roman" w:cs="Times New Roman"/>
                <w:bCs/>
                <w:color w:val="000000"/>
                <w:lang w:val="en-GB"/>
              </w:rPr>
              <w:t xml:space="preserve"> for AIDC implementation </w:t>
            </w:r>
          </w:p>
        </w:tc>
        <w:tc>
          <w:tcPr>
            <w:tcW w:w="610" w:type="pct"/>
            <w:tcBorders>
              <w:top w:val="single" w:sz="4" w:space="0" w:color="00000A"/>
              <w:left w:val="single" w:sz="4" w:space="0" w:color="00000A"/>
              <w:bottom w:val="single" w:sz="4" w:space="0" w:color="00000A"/>
              <w:right w:val="single" w:sz="4" w:space="0" w:color="00000A"/>
            </w:tcBorders>
            <w:tcMar>
              <w:left w:w="108" w:type="dxa"/>
            </w:tcMar>
          </w:tcPr>
          <w:p w14:paraId="5FE500DA" w14:textId="77777777" w:rsidR="0082748A" w:rsidRPr="00465043" w:rsidRDefault="0082748A" w:rsidP="0082748A">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6F5E9717" w14:textId="77777777" w:rsidR="0082748A" w:rsidRPr="00465043" w:rsidRDefault="0082748A" w:rsidP="0082748A">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1AD73CC7" w14:textId="77777777" w:rsidR="0082748A" w:rsidRPr="00465043" w:rsidRDefault="0082748A" w:rsidP="0082748A">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4E0860A" w14:textId="508C9EC5" w:rsidR="0082748A" w:rsidRDefault="00FD29AA" w:rsidP="0082748A">
            <w:pPr>
              <w:widowControl/>
              <w:autoSpaceDE/>
              <w:autoSpaceDN/>
              <w:adjustRightInd/>
              <w:jc w:val="both"/>
              <w:rPr>
                <w:rFonts w:ascii="Times New Roman" w:hAnsi="Times New Roman" w:cs="Times New Roman"/>
                <w:bCs/>
                <w:color w:val="000000"/>
                <w:lang w:val="en-GB"/>
              </w:rPr>
            </w:pPr>
            <w:r w:rsidRPr="006078FB">
              <w:rPr>
                <w:rFonts w:ascii="Times New Roman" w:hAnsi="Times New Roman" w:cs="Times New Roman"/>
                <w:bCs/>
                <w:color w:val="000000"/>
                <w:lang w:val="en-GB"/>
              </w:rPr>
              <w:t xml:space="preserve">Identify and plan </w:t>
            </w:r>
            <w:r w:rsidR="001F3CB9">
              <w:rPr>
                <w:rFonts w:ascii="Times New Roman" w:hAnsi="Times New Roman" w:cs="Times New Roman"/>
                <w:bCs/>
                <w:color w:val="000000"/>
                <w:lang w:val="en-GB"/>
              </w:rPr>
              <w:t>the</w:t>
            </w:r>
            <w:r w:rsidRPr="006078FB">
              <w:rPr>
                <w:rFonts w:ascii="Times New Roman" w:hAnsi="Times New Roman" w:cs="Times New Roman"/>
                <w:bCs/>
                <w:color w:val="000000"/>
                <w:lang w:val="en-GB"/>
              </w:rPr>
              <w:t xml:space="preserve"> development of documents and tools needed to effectively </w:t>
            </w:r>
            <w:r>
              <w:rPr>
                <w:rFonts w:ascii="Times New Roman" w:hAnsi="Times New Roman" w:cs="Times New Roman"/>
                <w:bCs/>
                <w:color w:val="000000"/>
                <w:lang w:val="en-GB"/>
              </w:rPr>
              <w:t>a</w:t>
            </w:r>
            <w:r w:rsidRPr="006078FB">
              <w:rPr>
                <w:rFonts w:ascii="Times New Roman" w:hAnsi="Times New Roman" w:cs="Times New Roman"/>
                <w:bCs/>
                <w:color w:val="000000"/>
                <w:lang w:val="en-GB"/>
              </w:rPr>
              <w:t>ssist States in the implementation of</w:t>
            </w:r>
            <w:r>
              <w:rPr>
                <w:rFonts w:ascii="Times New Roman" w:hAnsi="Times New Roman" w:cs="Times New Roman"/>
                <w:bCs/>
                <w:color w:val="000000"/>
                <w:lang w:val="en-GB"/>
              </w:rPr>
              <w:t xml:space="preserve"> AIDC</w:t>
            </w:r>
          </w:p>
          <w:p w14:paraId="17B0A676" w14:textId="77777777" w:rsidR="00FD29AA" w:rsidRDefault="00FD29AA" w:rsidP="0082748A">
            <w:pPr>
              <w:widowControl/>
              <w:autoSpaceDE/>
              <w:autoSpaceDN/>
              <w:adjustRightInd/>
              <w:jc w:val="both"/>
              <w:rPr>
                <w:rFonts w:ascii="Times New Roman" w:hAnsi="Times New Roman" w:cs="Times New Roman"/>
                <w:bCs/>
                <w:color w:val="000000"/>
                <w:lang w:val="en-GB"/>
              </w:rPr>
            </w:pPr>
          </w:p>
          <w:p w14:paraId="4E4355AA" w14:textId="056FD224" w:rsidR="00FD29AA" w:rsidRPr="009A7242" w:rsidRDefault="008515B4" w:rsidP="0082748A">
            <w:pPr>
              <w:widowControl/>
              <w:autoSpaceDE/>
              <w:autoSpaceDN/>
              <w:adjustRightInd/>
              <w:jc w:val="both"/>
              <w:rPr>
                <w:rFonts w:ascii="Times New Roman" w:hAnsi="Times New Roman" w:cs="Times New Roman"/>
                <w:bCs/>
                <w:color w:val="000000"/>
                <w:lang w:val="en-GB"/>
              </w:rPr>
            </w:pPr>
            <w:r>
              <w:rPr>
                <w:rFonts w:ascii="Times New Roman" w:hAnsi="Times New Roman" w:cs="Times New Roman"/>
              </w:rPr>
              <w:t xml:space="preserve">This list includes </w:t>
            </w:r>
            <w:r w:rsidR="00FD29AA" w:rsidRPr="00465043">
              <w:rPr>
                <w:rFonts w:ascii="Times New Roman" w:hAnsi="Times New Roman" w:cs="Times New Roman"/>
              </w:rPr>
              <w:t>Regional AIDC Implementation Roadmap</w:t>
            </w:r>
          </w:p>
        </w:tc>
      </w:tr>
      <w:tr w:rsidR="008515B4" w:rsidRPr="00465043" w14:paraId="22DA33F3" w14:textId="77777777" w:rsidTr="009A7242">
        <w:trPr>
          <w:trHeight w:val="209"/>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262E526D" w14:textId="14657F3B" w:rsidR="008515B4" w:rsidRPr="00465043" w:rsidRDefault="008515B4" w:rsidP="008515B4">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w:t>
            </w:r>
            <w:r>
              <w:rPr>
                <w:rFonts w:ascii="Times New Roman" w:hAnsi="Times New Roman" w:cs="Times New Roman"/>
                <w:b/>
                <w:bCs/>
              </w:rPr>
              <w:t>2.2</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5A1CE2CF" w14:textId="3722F6C9" w:rsidR="008515B4" w:rsidRPr="00566608" w:rsidRDefault="008515B4" w:rsidP="009A7242">
            <w:pPr>
              <w:widowControl/>
              <w:autoSpaceDE/>
              <w:autoSpaceDN/>
              <w:adjustRightInd/>
              <w:rPr>
                <w:rFonts w:ascii="Times New Roman" w:hAnsi="Times New Roman" w:cs="Times New Roman"/>
                <w:bCs/>
                <w:color w:val="000000"/>
                <w:lang w:val="en-GB"/>
              </w:rPr>
            </w:pPr>
            <w:r w:rsidRPr="00566608">
              <w:rPr>
                <w:rFonts w:ascii="Times New Roman" w:hAnsi="Times New Roman" w:cs="Times New Roman"/>
                <w:bCs/>
                <w:color w:val="000000"/>
                <w:lang w:val="en-GB"/>
              </w:rPr>
              <w:t>Development of documents and tools</w:t>
            </w:r>
          </w:p>
        </w:tc>
        <w:tc>
          <w:tcPr>
            <w:tcW w:w="610" w:type="pct"/>
            <w:tcBorders>
              <w:top w:val="single" w:sz="4" w:space="0" w:color="00000A"/>
              <w:left w:val="single" w:sz="4" w:space="0" w:color="00000A"/>
              <w:bottom w:val="single" w:sz="4" w:space="0" w:color="00000A"/>
              <w:right w:val="single" w:sz="4" w:space="0" w:color="00000A"/>
            </w:tcBorders>
            <w:tcMar>
              <w:left w:w="108" w:type="dxa"/>
            </w:tcMar>
          </w:tcPr>
          <w:p w14:paraId="2135F66B" w14:textId="77777777" w:rsidR="008515B4" w:rsidRPr="00465043" w:rsidRDefault="008515B4" w:rsidP="008515B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2E3B2AD5" w14:textId="77777777" w:rsidR="008515B4" w:rsidRPr="00465043" w:rsidRDefault="008515B4" w:rsidP="008515B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2EE6FD8E" w14:textId="77777777" w:rsidR="008515B4" w:rsidRPr="00465043" w:rsidRDefault="008515B4" w:rsidP="008515B4">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E99F1B2" w14:textId="08BAD02E" w:rsidR="008515B4" w:rsidRPr="00465043" w:rsidRDefault="00F442BE" w:rsidP="008515B4">
            <w:pPr>
              <w:widowControl/>
              <w:autoSpaceDE/>
              <w:autoSpaceDN/>
              <w:adjustRightInd/>
              <w:jc w:val="both"/>
              <w:rPr>
                <w:rFonts w:ascii="Times New Roman" w:hAnsi="Times New Roman" w:cs="Times New Roman"/>
                <w:lang w:val="en-GB"/>
              </w:rPr>
            </w:pPr>
            <w:r w:rsidRPr="006078FB">
              <w:rPr>
                <w:rFonts w:ascii="Times New Roman" w:hAnsi="Times New Roman" w:cs="Times New Roman"/>
                <w:bCs/>
                <w:color w:val="000000"/>
                <w:lang w:val="en-GB"/>
              </w:rPr>
              <w:t>Develop identified documents and tools for assist</w:t>
            </w:r>
            <w:r>
              <w:rPr>
                <w:rFonts w:ascii="Times New Roman" w:hAnsi="Times New Roman" w:cs="Times New Roman"/>
                <w:bCs/>
                <w:color w:val="000000"/>
                <w:lang w:val="en-GB"/>
              </w:rPr>
              <w:t>ing</w:t>
            </w:r>
            <w:r w:rsidRPr="006078FB">
              <w:rPr>
                <w:rFonts w:ascii="Times New Roman" w:hAnsi="Times New Roman" w:cs="Times New Roman"/>
                <w:bCs/>
                <w:color w:val="000000"/>
                <w:lang w:val="en-GB"/>
              </w:rPr>
              <w:t xml:space="preserve"> States in the implementation of</w:t>
            </w:r>
            <w:r>
              <w:rPr>
                <w:rFonts w:ascii="Times New Roman" w:hAnsi="Times New Roman" w:cs="Times New Roman"/>
                <w:bCs/>
                <w:color w:val="000000"/>
                <w:lang w:val="en-GB"/>
              </w:rPr>
              <w:t xml:space="preserve"> AIDC</w:t>
            </w:r>
          </w:p>
        </w:tc>
      </w:tr>
      <w:tr w:rsidR="008515B4" w:rsidRPr="00465043" w14:paraId="5D26D929" w14:textId="77777777" w:rsidTr="009A7242">
        <w:trPr>
          <w:trHeight w:val="209"/>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363C495F" w14:textId="14CEC943" w:rsidR="008515B4" w:rsidRPr="00465043" w:rsidRDefault="008515B4" w:rsidP="008515B4">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w:t>
            </w:r>
            <w:r>
              <w:rPr>
                <w:rFonts w:ascii="Times New Roman" w:hAnsi="Times New Roman" w:cs="Times New Roman"/>
                <w:b/>
                <w:bCs/>
              </w:rPr>
              <w:t>2.3</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41D7A517" w14:textId="5362585B" w:rsidR="008515B4" w:rsidRPr="00465043" w:rsidRDefault="008515B4" w:rsidP="009A7242">
            <w:pPr>
              <w:widowControl/>
              <w:autoSpaceDE/>
              <w:autoSpaceDN/>
              <w:adjustRightInd/>
              <w:rPr>
                <w:rFonts w:ascii="Times New Roman" w:hAnsi="Times New Roman" w:cs="Times New Roman"/>
              </w:rPr>
            </w:pPr>
            <w:r>
              <w:rPr>
                <w:rFonts w:ascii="Times New Roman" w:hAnsi="Times New Roman" w:cs="Times New Roman"/>
                <w:bCs/>
                <w:color w:val="000000"/>
                <w:lang w:val="en-GB"/>
              </w:rPr>
              <w:t>Workshop for the validation of d</w:t>
            </w:r>
            <w:r w:rsidRPr="00566608">
              <w:rPr>
                <w:rFonts w:ascii="Times New Roman" w:hAnsi="Times New Roman" w:cs="Times New Roman"/>
                <w:bCs/>
                <w:color w:val="000000"/>
                <w:lang w:val="en-GB"/>
              </w:rPr>
              <w:t xml:space="preserve">ocuments </w:t>
            </w:r>
            <w:r>
              <w:rPr>
                <w:rFonts w:ascii="Times New Roman" w:hAnsi="Times New Roman" w:cs="Times New Roman"/>
                <w:bCs/>
                <w:color w:val="000000"/>
                <w:lang w:val="en-GB"/>
              </w:rPr>
              <w:t>and tools</w:t>
            </w:r>
          </w:p>
        </w:tc>
        <w:tc>
          <w:tcPr>
            <w:tcW w:w="610" w:type="pct"/>
            <w:tcBorders>
              <w:top w:val="single" w:sz="4" w:space="0" w:color="00000A"/>
              <w:left w:val="single" w:sz="4" w:space="0" w:color="00000A"/>
              <w:bottom w:val="single" w:sz="4" w:space="0" w:color="00000A"/>
              <w:right w:val="single" w:sz="4" w:space="0" w:color="00000A"/>
            </w:tcBorders>
            <w:tcMar>
              <w:left w:w="108" w:type="dxa"/>
            </w:tcMar>
          </w:tcPr>
          <w:p w14:paraId="08E54C8F" w14:textId="77777777" w:rsidR="008515B4" w:rsidRPr="00465043" w:rsidRDefault="008515B4" w:rsidP="008515B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5FB6BE53" w14:textId="77777777" w:rsidR="008515B4" w:rsidRPr="00465043" w:rsidRDefault="008515B4" w:rsidP="008515B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00B04EB9" w14:textId="77777777" w:rsidR="008515B4" w:rsidRPr="00465043" w:rsidRDefault="008515B4" w:rsidP="008515B4">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6C8B726" w14:textId="46A943A5" w:rsidR="008515B4" w:rsidRPr="00465043" w:rsidRDefault="009A7242" w:rsidP="008515B4">
            <w:pPr>
              <w:widowControl/>
              <w:autoSpaceDE/>
              <w:autoSpaceDN/>
              <w:adjustRightInd/>
              <w:jc w:val="both"/>
              <w:rPr>
                <w:rFonts w:ascii="Times New Roman" w:hAnsi="Times New Roman" w:cs="Times New Roman"/>
                <w:lang w:val="en-GB"/>
              </w:rPr>
            </w:pPr>
            <w:r w:rsidRPr="006078FB">
              <w:rPr>
                <w:rFonts w:ascii="Times New Roman" w:hAnsi="Times New Roman" w:cs="Times New Roman"/>
                <w:bCs/>
                <w:color w:val="000000"/>
                <w:lang w:val="en-GB"/>
              </w:rPr>
              <w:t>Organize a workshop with Experts from States and Organisations and the project team members to validate the documents and tools</w:t>
            </w:r>
            <w:r>
              <w:rPr>
                <w:rFonts w:ascii="Times New Roman" w:hAnsi="Times New Roman" w:cs="Times New Roman"/>
                <w:bCs/>
                <w:color w:val="000000"/>
                <w:lang w:val="en-GB"/>
              </w:rPr>
              <w:t xml:space="preserve"> developed</w:t>
            </w:r>
            <w:r w:rsidRPr="006078FB">
              <w:rPr>
                <w:rFonts w:ascii="Times New Roman" w:hAnsi="Times New Roman" w:cs="Times New Roman"/>
                <w:bCs/>
                <w:color w:val="000000"/>
                <w:lang w:val="en-GB"/>
              </w:rPr>
              <w:t>.</w:t>
            </w:r>
          </w:p>
        </w:tc>
      </w:tr>
      <w:tr w:rsidR="008515B4" w:rsidRPr="00465043" w14:paraId="79572B7A" w14:textId="77777777" w:rsidTr="005757C9">
        <w:trPr>
          <w:trHeight w:val="209"/>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3C20402D" w14:textId="77777777" w:rsidR="008515B4" w:rsidRPr="00465043" w:rsidRDefault="008515B4" w:rsidP="008515B4">
            <w:pPr>
              <w:widowControl/>
              <w:tabs>
                <w:tab w:val="left" w:pos="1440"/>
                <w:tab w:val="left" w:pos="2160"/>
                <w:tab w:val="left" w:pos="2880"/>
                <w:tab w:val="right" w:pos="9360"/>
              </w:tabs>
              <w:autoSpaceDE/>
              <w:autoSpaceDN/>
              <w:adjustRightInd/>
              <w:rPr>
                <w:rFonts w:ascii="Times New Roman" w:hAnsi="Times New Roman" w:cs="Times New Roman"/>
                <w:b/>
                <w:bCs/>
              </w:rPr>
            </w:pP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3C4AC9CD" w14:textId="77777777" w:rsidR="008515B4" w:rsidRPr="00465043" w:rsidRDefault="008515B4" w:rsidP="008515B4">
            <w:pPr>
              <w:widowControl/>
              <w:autoSpaceDE/>
              <w:autoSpaceDN/>
              <w:adjustRightInd/>
              <w:rPr>
                <w:rFonts w:ascii="Times New Roman" w:hAnsi="Times New Roman" w:cs="Times New Roman"/>
              </w:rPr>
            </w:pPr>
          </w:p>
        </w:tc>
        <w:tc>
          <w:tcPr>
            <w:tcW w:w="610" w:type="pct"/>
            <w:tcBorders>
              <w:top w:val="single" w:sz="4" w:space="0" w:color="00000A"/>
              <w:left w:val="single" w:sz="4" w:space="0" w:color="00000A"/>
              <w:bottom w:val="single" w:sz="4" w:space="0" w:color="00000A"/>
              <w:right w:val="single" w:sz="4" w:space="0" w:color="00000A"/>
            </w:tcBorders>
            <w:tcMar>
              <w:left w:w="108" w:type="dxa"/>
            </w:tcMar>
          </w:tcPr>
          <w:p w14:paraId="1C2C93F1" w14:textId="77777777" w:rsidR="008515B4" w:rsidRPr="00465043" w:rsidRDefault="008515B4" w:rsidP="008515B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75344F8D" w14:textId="77777777" w:rsidR="008515B4" w:rsidRPr="00465043" w:rsidRDefault="008515B4" w:rsidP="008515B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72DCCD9B" w14:textId="77777777" w:rsidR="008515B4" w:rsidRPr="00465043" w:rsidRDefault="008515B4" w:rsidP="008515B4">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BC8970A" w14:textId="77777777" w:rsidR="008515B4" w:rsidRPr="00465043" w:rsidRDefault="008515B4" w:rsidP="008515B4">
            <w:pPr>
              <w:widowControl/>
              <w:autoSpaceDE/>
              <w:autoSpaceDN/>
              <w:adjustRightInd/>
              <w:jc w:val="both"/>
              <w:rPr>
                <w:rFonts w:ascii="Times New Roman" w:hAnsi="Times New Roman" w:cs="Times New Roman"/>
                <w:lang w:val="en-GB"/>
              </w:rPr>
            </w:pPr>
          </w:p>
        </w:tc>
      </w:tr>
      <w:tr w:rsidR="008515B4" w:rsidRPr="00465043" w14:paraId="370EB743" w14:textId="77777777" w:rsidTr="00E10B45">
        <w:trPr>
          <w:trHeight w:val="173"/>
        </w:trPr>
        <w:tc>
          <w:tcPr>
            <w:tcW w:w="5000" w:type="pct"/>
            <w:gridSpan w:val="6"/>
            <w:tcBorders>
              <w:top w:val="single" w:sz="4" w:space="0" w:color="00000A"/>
              <w:left w:val="single" w:sz="4" w:space="0" w:color="00000A"/>
              <w:bottom w:val="single" w:sz="4" w:space="0" w:color="00000A"/>
              <w:right w:val="single" w:sz="4" w:space="0" w:color="00000A"/>
            </w:tcBorders>
            <w:tcMar>
              <w:left w:w="108" w:type="dxa"/>
            </w:tcMar>
            <w:vAlign w:val="center"/>
          </w:tcPr>
          <w:p w14:paraId="77529AEF" w14:textId="10F0A09B" w:rsidR="008515B4" w:rsidRPr="00465043" w:rsidRDefault="008515B4" w:rsidP="008515B4">
            <w:pPr>
              <w:widowControl/>
              <w:autoSpaceDE/>
              <w:autoSpaceDN/>
              <w:adjustRightInd/>
              <w:jc w:val="center"/>
              <w:rPr>
                <w:rFonts w:ascii="Times New Roman" w:hAnsi="Times New Roman" w:cs="Times New Roman"/>
                <w:lang w:val="en-GB"/>
              </w:rPr>
            </w:pPr>
            <w:r w:rsidRPr="00965336">
              <w:rPr>
                <w:rFonts w:ascii="Times New Roman" w:hAnsi="Times New Roman" w:cs="Times New Roman"/>
                <w:b/>
                <w:bCs/>
                <w:lang w:val="en-GB"/>
              </w:rPr>
              <w:t xml:space="preserve">Documents and tools for </w:t>
            </w:r>
            <w:r>
              <w:rPr>
                <w:rFonts w:ascii="Times New Roman" w:hAnsi="Times New Roman" w:cs="Times New Roman"/>
                <w:b/>
                <w:bCs/>
              </w:rPr>
              <w:t>AMHS</w:t>
            </w:r>
            <w:r w:rsidRPr="00965336">
              <w:rPr>
                <w:rFonts w:ascii="Times New Roman" w:hAnsi="Times New Roman" w:cs="Times New Roman"/>
                <w:b/>
                <w:bCs/>
              </w:rPr>
              <w:t xml:space="preserve"> </w:t>
            </w:r>
            <w:r w:rsidRPr="00965336">
              <w:rPr>
                <w:rFonts w:ascii="Times New Roman" w:hAnsi="Times New Roman" w:cs="Times New Roman"/>
                <w:b/>
                <w:bCs/>
                <w:lang w:val="en-GB"/>
              </w:rPr>
              <w:t>implementation</w:t>
            </w:r>
          </w:p>
        </w:tc>
      </w:tr>
      <w:tr w:rsidR="008515B4" w:rsidRPr="00465043" w14:paraId="1E84D8C6" w14:textId="77777777" w:rsidTr="005757C9">
        <w:trPr>
          <w:trHeight w:val="787"/>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0352D5AC" w14:textId="420B7B49" w:rsidR="008515B4" w:rsidRPr="00465043" w:rsidRDefault="008515B4" w:rsidP="008515B4">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w:t>
            </w:r>
            <w:r>
              <w:rPr>
                <w:rFonts w:ascii="Times New Roman" w:hAnsi="Times New Roman" w:cs="Times New Roman"/>
                <w:b/>
                <w:bCs/>
              </w:rPr>
              <w:t>03.1</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1BDBCCBA" w14:textId="745AB70C" w:rsidR="008515B4" w:rsidRPr="00465043" w:rsidRDefault="001F3CB9" w:rsidP="008515B4">
            <w:pPr>
              <w:widowControl/>
              <w:autoSpaceDE/>
              <w:autoSpaceDN/>
              <w:adjustRightInd/>
              <w:rPr>
                <w:rFonts w:ascii="Times New Roman" w:hAnsi="Times New Roman" w:cs="Times New Roman"/>
              </w:rPr>
            </w:pPr>
            <w:r w:rsidRPr="00566608">
              <w:rPr>
                <w:rFonts w:ascii="Times New Roman" w:hAnsi="Times New Roman" w:cs="Times New Roman"/>
                <w:bCs/>
                <w:color w:val="000000"/>
                <w:lang w:val="en-GB"/>
              </w:rPr>
              <w:t>Identification of necessary documents and tools</w:t>
            </w:r>
            <w:r>
              <w:rPr>
                <w:rFonts w:ascii="Times New Roman" w:hAnsi="Times New Roman" w:cs="Times New Roman"/>
                <w:bCs/>
                <w:color w:val="000000"/>
                <w:lang w:val="en-GB"/>
              </w:rPr>
              <w:t xml:space="preserve"> for </w:t>
            </w:r>
            <w:r>
              <w:rPr>
                <w:rFonts w:ascii="Times New Roman" w:hAnsi="Times New Roman" w:cs="Times New Roman"/>
                <w:bCs/>
                <w:color w:val="000000"/>
                <w:lang w:val="en-GB"/>
              </w:rPr>
              <w:t>AMHS</w:t>
            </w:r>
            <w:r>
              <w:rPr>
                <w:rFonts w:ascii="Times New Roman" w:hAnsi="Times New Roman" w:cs="Times New Roman"/>
                <w:bCs/>
                <w:color w:val="000000"/>
                <w:lang w:val="en-GB"/>
              </w:rPr>
              <w:t xml:space="preserve"> implementation</w:t>
            </w:r>
          </w:p>
        </w:tc>
        <w:tc>
          <w:tcPr>
            <w:tcW w:w="61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A49B99D" w14:textId="77777777" w:rsidR="008515B4" w:rsidRPr="00465043" w:rsidRDefault="008515B4" w:rsidP="008515B4">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596295CC" w14:textId="77777777" w:rsidR="008515B4" w:rsidRPr="00465043" w:rsidRDefault="008515B4" w:rsidP="008515B4">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3619A42D" w14:textId="77777777" w:rsidR="008515B4" w:rsidRPr="00465043" w:rsidRDefault="008515B4" w:rsidP="008515B4">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0BC2FDD" w14:textId="6D647784" w:rsidR="001F3CB9" w:rsidRPr="004A5A6C" w:rsidRDefault="001F3CB9" w:rsidP="008515B4">
            <w:pPr>
              <w:widowControl/>
              <w:autoSpaceDE/>
              <w:autoSpaceDN/>
              <w:adjustRightInd/>
              <w:jc w:val="both"/>
              <w:rPr>
                <w:rFonts w:ascii="Times New Roman" w:hAnsi="Times New Roman" w:cs="Times New Roman"/>
                <w:i/>
                <w:iCs/>
                <w:sz w:val="18"/>
                <w:szCs w:val="18"/>
              </w:rPr>
            </w:pPr>
            <w:r w:rsidRPr="006078FB">
              <w:rPr>
                <w:rFonts w:ascii="Times New Roman" w:hAnsi="Times New Roman" w:cs="Times New Roman"/>
                <w:bCs/>
                <w:color w:val="000000"/>
                <w:lang w:val="en-GB"/>
              </w:rPr>
              <w:t xml:space="preserve">Identify and plan </w:t>
            </w:r>
            <w:r>
              <w:rPr>
                <w:rFonts w:ascii="Times New Roman" w:hAnsi="Times New Roman" w:cs="Times New Roman"/>
                <w:bCs/>
                <w:color w:val="000000"/>
                <w:lang w:val="en-GB"/>
              </w:rPr>
              <w:t>the</w:t>
            </w:r>
            <w:r w:rsidRPr="006078FB">
              <w:rPr>
                <w:rFonts w:ascii="Times New Roman" w:hAnsi="Times New Roman" w:cs="Times New Roman"/>
                <w:bCs/>
                <w:color w:val="000000"/>
                <w:lang w:val="en-GB"/>
              </w:rPr>
              <w:t xml:space="preserve"> development of documents and tools needed to effectively </w:t>
            </w:r>
            <w:r>
              <w:rPr>
                <w:rFonts w:ascii="Times New Roman" w:hAnsi="Times New Roman" w:cs="Times New Roman"/>
                <w:bCs/>
                <w:color w:val="000000"/>
                <w:lang w:val="en-GB"/>
              </w:rPr>
              <w:t>a</w:t>
            </w:r>
            <w:r w:rsidRPr="006078FB">
              <w:rPr>
                <w:rFonts w:ascii="Times New Roman" w:hAnsi="Times New Roman" w:cs="Times New Roman"/>
                <w:bCs/>
                <w:color w:val="000000"/>
                <w:lang w:val="en-GB"/>
              </w:rPr>
              <w:t>ssist States in the implementation of</w:t>
            </w:r>
            <w:r>
              <w:rPr>
                <w:rFonts w:ascii="Times New Roman" w:hAnsi="Times New Roman" w:cs="Times New Roman"/>
                <w:bCs/>
                <w:color w:val="000000"/>
                <w:lang w:val="en-GB"/>
              </w:rPr>
              <w:t xml:space="preserve"> </w:t>
            </w:r>
            <w:r>
              <w:rPr>
                <w:rFonts w:ascii="Times New Roman" w:hAnsi="Times New Roman" w:cs="Times New Roman"/>
                <w:bCs/>
                <w:color w:val="000000"/>
                <w:lang w:val="en-GB"/>
              </w:rPr>
              <w:t xml:space="preserve">AMHS </w:t>
            </w:r>
            <w:r w:rsidR="008515B4" w:rsidRPr="00465043">
              <w:rPr>
                <w:rFonts w:ascii="Times New Roman" w:hAnsi="Times New Roman" w:cs="Times New Roman"/>
                <w:i/>
                <w:iCs/>
                <w:sz w:val="18"/>
                <w:szCs w:val="18"/>
              </w:rPr>
              <w:t xml:space="preserve">including </w:t>
            </w:r>
            <w:r w:rsidRPr="004A5A6C">
              <w:rPr>
                <w:rFonts w:ascii="Times New Roman" w:hAnsi="Times New Roman" w:cs="Times New Roman"/>
                <w:i/>
                <w:iCs/>
                <w:sz w:val="18"/>
                <w:szCs w:val="18"/>
              </w:rPr>
              <w:t xml:space="preserve">AMHS Implementation </w:t>
            </w:r>
            <w:r w:rsidR="004A5A6C" w:rsidRPr="004A5A6C">
              <w:rPr>
                <w:rFonts w:ascii="Times New Roman" w:hAnsi="Times New Roman" w:cs="Times New Roman"/>
                <w:i/>
                <w:iCs/>
                <w:sz w:val="18"/>
                <w:szCs w:val="18"/>
              </w:rPr>
              <w:t xml:space="preserve">Package, </w:t>
            </w:r>
            <w:r w:rsidRPr="004A5A6C">
              <w:rPr>
                <w:rFonts w:ascii="Times New Roman" w:hAnsi="Times New Roman" w:cs="Times New Roman"/>
                <w:i/>
                <w:iCs/>
                <w:sz w:val="18"/>
                <w:szCs w:val="18"/>
              </w:rPr>
              <w:t>Regional migration plan from AFTN to AMHS for all AFI States</w:t>
            </w:r>
          </w:p>
        </w:tc>
      </w:tr>
      <w:tr w:rsidR="003F1B0B" w:rsidRPr="00465043" w14:paraId="14BA5AD8" w14:textId="77777777" w:rsidTr="005757C9">
        <w:trPr>
          <w:trHeight w:val="787"/>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33510B41" w14:textId="4CBDAC5B" w:rsidR="003F1B0B" w:rsidRPr="00465043" w:rsidRDefault="003F1B0B" w:rsidP="003F1B0B">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w:t>
            </w:r>
            <w:r>
              <w:rPr>
                <w:rFonts w:ascii="Times New Roman" w:hAnsi="Times New Roman" w:cs="Times New Roman"/>
                <w:b/>
                <w:bCs/>
              </w:rPr>
              <w:t>3.2</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472983CC" w14:textId="455DF647" w:rsidR="003F1B0B" w:rsidRPr="00465043" w:rsidRDefault="003F1B0B" w:rsidP="003F1B0B">
            <w:pPr>
              <w:widowControl/>
              <w:autoSpaceDE/>
              <w:autoSpaceDN/>
              <w:adjustRightInd/>
              <w:rPr>
                <w:rFonts w:ascii="Times New Roman" w:hAnsi="Times New Roman" w:cs="Times New Roman"/>
              </w:rPr>
            </w:pPr>
            <w:r w:rsidRPr="00566608">
              <w:rPr>
                <w:rFonts w:ascii="Times New Roman" w:hAnsi="Times New Roman" w:cs="Times New Roman"/>
                <w:bCs/>
                <w:color w:val="000000"/>
                <w:lang w:val="en-GB"/>
              </w:rPr>
              <w:t>Development of documents and tools</w:t>
            </w:r>
          </w:p>
        </w:tc>
        <w:tc>
          <w:tcPr>
            <w:tcW w:w="610" w:type="pct"/>
            <w:tcBorders>
              <w:top w:val="single" w:sz="4" w:space="0" w:color="00000A"/>
              <w:left w:val="single" w:sz="4" w:space="0" w:color="00000A"/>
              <w:bottom w:val="single" w:sz="4" w:space="0" w:color="00000A"/>
              <w:right w:val="single" w:sz="4" w:space="0" w:color="00000A"/>
            </w:tcBorders>
            <w:tcMar>
              <w:left w:w="108" w:type="dxa"/>
            </w:tcMar>
            <w:vAlign w:val="center"/>
          </w:tcPr>
          <w:p w14:paraId="1EB1F204" w14:textId="77777777" w:rsidR="003F1B0B" w:rsidRPr="00465043" w:rsidRDefault="003F1B0B" w:rsidP="003F1B0B">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2B9E532E" w14:textId="77777777" w:rsidR="003F1B0B" w:rsidRPr="00465043" w:rsidRDefault="003F1B0B" w:rsidP="003F1B0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73E9C960" w14:textId="77777777" w:rsidR="003F1B0B" w:rsidRPr="00465043" w:rsidRDefault="003F1B0B" w:rsidP="003F1B0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6ADF5485" w14:textId="4BE0B69F" w:rsidR="003F1B0B" w:rsidRPr="00465043" w:rsidRDefault="003F1B0B" w:rsidP="003F1B0B">
            <w:pPr>
              <w:widowControl/>
              <w:autoSpaceDE/>
              <w:autoSpaceDN/>
              <w:adjustRightInd/>
              <w:jc w:val="both"/>
              <w:rPr>
                <w:rFonts w:ascii="Times New Roman" w:hAnsi="Times New Roman" w:cs="Times New Roman"/>
                <w:lang w:val="en-GB"/>
              </w:rPr>
            </w:pPr>
            <w:r w:rsidRPr="006078FB">
              <w:rPr>
                <w:rFonts w:ascii="Times New Roman" w:hAnsi="Times New Roman" w:cs="Times New Roman"/>
                <w:bCs/>
                <w:color w:val="000000"/>
                <w:lang w:val="en-GB"/>
              </w:rPr>
              <w:t>Develop identified documents and tools for assist</w:t>
            </w:r>
            <w:r>
              <w:rPr>
                <w:rFonts w:ascii="Times New Roman" w:hAnsi="Times New Roman" w:cs="Times New Roman"/>
                <w:bCs/>
                <w:color w:val="000000"/>
                <w:lang w:val="en-GB"/>
              </w:rPr>
              <w:t>ing</w:t>
            </w:r>
            <w:r w:rsidRPr="006078FB">
              <w:rPr>
                <w:rFonts w:ascii="Times New Roman" w:hAnsi="Times New Roman" w:cs="Times New Roman"/>
                <w:bCs/>
                <w:color w:val="000000"/>
                <w:lang w:val="en-GB"/>
              </w:rPr>
              <w:t xml:space="preserve"> States in the implementation of</w:t>
            </w:r>
            <w:r>
              <w:rPr>
                <w:rFonts w:ascii="Times New Roman" w:hAnsi="Times New Roman" w:cs="Times New Roman"/>
                <w:bCs/>
                <w:color w:val="000000"/>
                <w:lang w:val="en-GB"/>
              </w:rPr>
              <w:t xml:space="preserve"> </w:t>
            </w:r>
            <w:r>
              <w:rPr>
                <w:rFonts w:ascii="Times New Roman" w:hAnsi="Times New Roman" w:cs="Times New Roman"/>
                <w:bCs/>
                <w:color w:val="000000"/>
                <w:lang w:val="en-GB"/>
              </w:rPr>
              <w:t>AMHS</w:t>
            </w:r>
          </w:p>
        </w:tc>
      </w:tr>
      <w:tr w:rsidR="003F1B0B" w:rsidRPr="00465043" w14:paraId="4457B23A" w14:textId="77777777" w:rsidTr="005757C9">
        <w:trPr>
          <w:trHeight w:val="787"/>
        </w:trPr>
        <w:tc>
          <w:tcPr>
            <w:tcW w:w="514" w:type="pct"/>
            <w:tcBorders>
              <w:top w:val="single" w:sz="4" w:space="0" w:color="00000A"/>
              <w:left w:val="single" w:sz="4" w:space="0" w:color="00000A"/>
              <w:bottom w:val="single" w:sz="4" w:space="0" w:color="00000A"/>
              <w:right w:val="single" w:sz="4" w:space="0" w:color="00000A"/>
            </w:tcBorders>
            <w:tcMar>
              <w:left w:w="108" w:type="dxa"/>
            </w:tcMar>
            <w:vAlign w:val="center"/>
          </w:tcPr>
          <w:p w14:paraId="06202466" w14:textId="682050EB" w:rsidR="003F1B0B" w:rsidRPr="00465043" w:rsidRDefault="003F1B0B" w:rsidP="003F1B0B">
            <w:pPr>
              <w:widowControl/>
              <w:tabs>
                <w:tab w:val="left" w:pos="1440"/>
                <w:tab w:val="left" w:pos="2160"/>
                <w:tab w:val="left" w:pos="2880"/>
                <w:tab w:val="right" w:pos="9360"/>
              </w:tabs>
              <w:autoSpaceDE/>
              <w:autoSpaceDN/>
              <w:adjustRightInd/>
              <w:rPr>
                <w:rFonts w:ascii="Times New Roman" w:hAnsi="Times New Roman" w:cs="Times New Roman"/>
                <w:b/>
                <w:bCs/>
              </w:rPr>
            </w:pPr>
            <w:r w:rsidRPr="00465043">
              <w:rPr>
                <w:rFonts w:ascii="Times New Roman" w:hAnsi="Times New Roman" w:cs="Times New Roman"/>
                <w:b/>
                <w:bCs/>
              </w:rPr>
              <w:t>DEL0</w:t>
            </w:r>
            <w:r>
              <w:rPr>
                <w:rFonts w:ascii="Times New Roman" w:hAnsi="Times New Roman" w:cs="Times New Roman"/>
                <w:b/>
                <w:bCs/>
              </w:rPr>
              <w:t>3.</w:t>
            </w:r>
            <w:r>
              <w:rPr>
                <w:rFonts w:ascii="Times New Roman" w:hAnsi="Times New Roman" w:cs="Times New Roman"/>
                <w:b/>
                <w:bCs/>
              </w:rPr>
              <w:t>3</w:t>
            </w:r>
          </w:p>
        </w:tc>
        <w:tc>
          <w:tcPr>
            <w:tcW w:w="1239" w:type="pct"/>
            <w:tcBorders>
              <w:top w:val="single" w:sz="4" w:space="0" w:color="00000A"/>
              <w:left w:val="single" w:sz="4" w:space="0" w:color="00000A"/>
              <w:bottom w:val="single" w:sz="4" w:space="0" w:color="00000A"/>
              <w:right w:val="single" w:sz="4" w:space="0" w:color="00000A"/>
            </w:tcBorders>
            <w:tcMar>
              <w:left w:w="108" w:type="dxa"/>
            </w:tcMar>
            <w:vAlign w:val="center"/>
          </w:tcPr>
          <w:p w14:paraId="1A2117BA" w14:textId="40BDD543" w:rsidR="003F1B0B" w:rsidRDefault="003F1B0B" w:rsidP="003F1B0B">
            <w:pPr>
              <w:widowControl/>
              <w:autoSpaceDE/>
              <w:autoSpaceDN/>
              <w:adjustRightInd/>
              <w:rPr>
                <w:rFonts w:ascii="Times New Roman" w:hAnsi="Times New Roman" w:cs="Times New Roman"/>
              </w:rPr>
            </w:pPr>
            <w:r>
              <w:rPr>
                <w:rFonts w:ascii="Times New Roman" w:hAnsi="Times New Roman" w:cs="Times New Roman"/>
                <w:bCs/>
                <w:color w:val="000000"/>
                <w:lang w:val="en-GB"/>
              </w:rPr>
              <w:t>Workshop for the validation of d</w:t>
            </w:r>
            <w:r w:rsidRPr="00566608">
              <w:rPr>
                <w:rFonts w:ascii="Times New Roman" w:hAnsi="Times New Roman" w:cs="Times New Roman"/>
                <w:bCs/>
                <w:color w:val="000000"/>
                <w:lang w:val="en-GB"/>
              </w:rPr>
              <w:t xml:space="preserve">ocuments </w:t>
            </w:r>
            <w:r>
              <w:rPr>
                <w:rFonts w:ascii="Times New Roman" w:hAnsi="Times New Roman" w:cs="Times New Roman"/>
                <w:bCs/>
                <w:color w:val="000000"/>
                <w:lang w:val="en-GB"/>
              </w:rPr>
              <w:t>and tools</w:t>
            </w:r>
          </w:p>
        </w:tc>
        <w:tc>
          <w:tcPr>
            <w:tcW w:w="610" w:type="pct"/>
            <w:tcBorders>
              <w:top w:val="single" w:sz="4" w:space="0" w:color="00000A"/>
              <w:left w:val="single" w:sz="4" w:space="0" w:color="00000A"/>
              <w:bottom w:val="single" w:sz="4" w:space="0" w:color="00000A"/>
              <w:right w:val="single" w:sz="4" w:space="0" w:color="00000A"/>
            </w:tcBorders>
            <w:tcMar>
              <w:left w:w="108" w:type="dxa"/>
            </w:tcMar>
            <w:vAlign w:val="center"/>
          </w:tcPr>
          <w:p w14:paraId="0297F6AB" w14:textId="77777777" w:rsidR="003F1B0B" w:rsidRPr="00465043" w:rsidRDefault="003F1B0B" w:rsidP="003F1B0B">
            <w:pPr>
              <w:widowControl/>
              <w:tabs>
                <w:tab w:val="left" w:pos="1440"/>
                <w:tab w:val="left" w:pos="2160"/>
                <w:tab w:val="left" w:pos="2880"/>
                <w:tab w:val="right" w:pos="9360"/>
              </w:tabs>
              <w:autoSpaceDE/>
              <w:autoSpaceDN/>
              <w:adjustRightInd/>
              <w:jc w:val="center"/>
              <w:rPr>
                <w:rFonts w:ascii="Times New Roman" w:hAnsi="Times New Roman" w:cs="Times New Roman"/>
                <w:bCs/>
                <w:color w:val="000000"/>
                <w:lang w:val="en-GB"/>
              </w:rPr>
            </w:pPr>
          </w:p>
        </w:tc>
        <w:tc>
          <w:tcPr>
            <w:tcW w:w="475" w:type="pct"/>
            <w:tcBorders>
              <w:top w:val="single" w:sz="4" w:space="0" w:color="00000A"/>
              <w:left w:val="single" w:sz="4" w:space="0" w:color="00000A"/>
              <w:bottom w:val="single" w:sz="4" w:space="0" w:color="00000A"/>
              <w:right w:val="single" w:sz="4" w:space="0" w:color="00000A"/>
            </w:tcBorders>
            <w:tcMar>
              <w:left w:w="108" w:type="dxa"/>
            </w:tcMar>
          </w:tcPr>
          <w:p w14:paraId="1ADEA529" w14:textId="77777777" w:rsidR="003F1B0B" w:rsidRPr="00465043" w:rsidRDefault="003F1B0B" w:rsidP="003F1B0B">
            <w:pPr>
              <w:widowControl/>
              <w:tabs>
                <w:tab w:val="left" w:pos="1440"/>
                <w:tab w:val="left" w:pos="2160"/>
                <w:tab w:val="left" w:pos="2880"/>
                <w:tab w:val="right" w:pos="9360"/>
              </w:tabs>
              <w:autoSpaceDE/>
              <w:autoSpaceDN/>
              <w:adjustRightInd/>
              <w:ind w:left="1440" w:hanging="1440"/>
              <w:jc w:val="center"/>
              <w:rPr>
                <w:rFonts w:ascii="Times New Roman" w:hAnsi="Times New Roman" w:cs="Times New Roman"/>
                <w:bCs/>
                <w:color w:val="FF0000"/>
                <w:lang w:val="en-GB"/>
              </w:rPr>
            </w:pPr>
          </w:p>
        </w:tc>
        <w:tc>
          <w:tcPr>
            <w:tcW w:w="612" w:type="pct"/>
            <w:tcBorders>
              <w:top w:val="single" w:sz="4" w:space="0" w:color="00000A"/>
              <w:left w:val="single" w:sz="4" w:space="0" w:color="00000A"/>
              <w:bottom w:val="single" w:sz="4" w:space="0" w:color="00000A"/>
              <w:right w:val="single" w:sz="4" w:space="0" w:color="00000A"/>
            </w:tcBorders>
            <w:tcMar>
              <w:left w:w="108" w:type="dxa"/>
            </w:tcMar>
            <w:vAlign w:val="center"/>
          </w:tcPr>
          <w:p w14:paraId="6A72E1B9" w14:textId="77777777" w:rsidR="003F1B0B" w:rsidRPr="00465043" w:rsidRDefault="003F1B0B" w:rsidP="003F1B0B">
            <w:pPr>
              <w:widowControl/>
              <w:tabs>
                <w:tab w:val="left" w:pos="2160"/>
                <w:tab w:val="left" w:pos="2880"/>
                <w:tab w:val="right" w:pos="9360"/>
              </w:tabs>
              <w:autoSpaceDE/>
              <w:autoSpaceDN/>
              <w:adjustRightInd/>
              <w:jc w:val="center"/>
              <w:rPr>
                <w:rFonts w:ascii="Times New Roman" w:hAnsi="Times New Roman" w:cs="Times New Roman"/>
                <w:bCs/>
                <w:lang w:val="en-GB"/>
              </w:rPr>
            </w:pPr>
          </w:p>
        </w:tc>
        <w:tc>
          <w:tcPr>
            <w:tcW w:w="1550" w:type="pct"/>
            <w:tcBorders>
              <w:top w:val="single" w:sz="4" w:space="0" w:color="00000A"/>
              <w:left w:val="single" w:sz="4" w:space="0" w:color="00000A"/>
              <w:bottom w:val="single" w:sz="4" w:space="0" w:color="00000A"/>
              <w:right w:val="single" w:sz="4" w:space="0" w:color="00000A"/>
            </w:tcBorders>
            <w:tcMar>
              <w:left w:w="108" w:type="dxa"/>
            </w:tcMar>
            <w:vAlign w:val="center"/>
          </w:tcPr>
          <w:p w14:paraId="544A6028" w14:textId="7E586A9C" w:rsidR="008E0F2C" w:rsidRPr="005F2BB4" w:rsidRDefault="003F1B0B" w:rsidP="003F1B0B">
            <w:pPr>
              <w:widowControl/>
              <w:autoSpaceDE/>
              <w:autoSpaceDN/>
              <w:adjustRightInd/>
              <w:jc w:val="both"/>
              <w:rPr>
                <w:rFonts w:ascii="Times New Roman" w:hAnsi="Times New Roman" w:cs="Times New Roman"/>
                <w:bCs/>
                <w:color w:val="000000"/>
                <w:lang w:val="en-GB"/>
              </w:rPr>
            </w:pPr>
            <w:r w:rsidRPr="006078FB">
              <w:rPr>
                <w:rFonts w:ascii="Times New Roman" w:hAnsi="Times New Roman" w:cs="Times New Roman"/>
                <w:bCs/>
                <w:color w:val="000000"/>
                <w:lang w:val="en-GB"/>
              </w:rPr>
              <w:t>Organize a workshop with Experts from States and Organisations and the project team members to validate the documents and tools</w:t>
            </w:r>
            <w:r>
              <w:rPr>
                <w:rFonts w:ascii="Times New Roman" w:hAnsi="Times New Roman" w:cs="Times New Roman"/>
                <w:bCs/>
                <w:color w:val="000000"/>
                <w:lang w:val="en-GB"/>
              </w:rPr>
              <w:t xml:space="preserve"> developed</w:t>
            </w:r>
            <w:r w:rsidRPr="006078FB">
              <w:rPr>
                <w:rFonts w:ascii="Times New Roman" w:hAnsi="Times New Roman" w:cs="Times New Roman"/>
                <w:bCs/>
                <w:color w:val="000000"/>
                <w:lang w:val="en-GB"/>
              </w:rPr>
              <w:t>.</w:t>
            </w:r>
          </w:p>
        </w:tc>
      </w:tr>
    </w:tbl>
    <w:p w14:paraId="31FB7BD4"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 xml:space="preserve">Resources </w:t>
      </w:r>
    </w:p>
    <w:tbl>
      <w:tblPr>
        <w:tblW w:w="5788"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77"/>
        <w:gridCol w:w="8463"/>
      </w:tblGrid>
      <w:tr w:rsidR="00D641B4" w:rsidRPr="00555A09" w14:paraId="3D26EE5C" w14:textId="77777777" w:rsidTr="00615D32">
        <w:trPr>
          <w:trHeight w:val="222"/>
        </w:trPr>
        <w:tc>
          <w:tcPr>
            <w:tcW w:w="947" w:type="pct"/>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7CA3581" w14:textId="77777777" w:rsidR="00D641B4" w:rsidRPr="00555A09" w:rsidRDefault="00D641B4" w:rsidP="00F37FC3">
            <w:pPr>
              <w:widowControl/>
              <w:tabs>
                <w:tab w:val="left" w:pos="1440"/>
                <w:tab w:val="left" w:pos="2160"/>
                <w:tab w:val="left" w:pos="2880"/>
                <w:tab w:val="right" w:pos="9360"/>
              </w:tabs>
              <w:autoSpaceDE/>
              <w:autoSpaceDN/>
              <w:adjustRightInd/>
              <w:jc w:val="center"/>
              <w:rPr>
                <w:rFonts w:ascii="Times New Roman" w:hAnsi="Times New Roman" w:cs="Times New Roman"/>
                <w:b/>
                <w:bCs/>
                <w:lang w:val="en-GB"/>
              </w:rPr>
            </w:pPr>
            <w:r w:rsidRPr="00555A09">
              <w:rPr>
                <w:rFonts w:ascii="Times New Roman" w:hAnsi="Times New Roman" w:cs="Times New Roman"/>
                <w:b/>
                <w:bCs/>
                <w:lang w:val="en-GB"/>
              </w:rPr>
              <w:t xml:space="preserve">Resources required </w:t>
            </w:r>
          </w:p>
        </w:tc>
        <w:tc>
          <w:tcPr>
            <w:tcW w:w="4053" w:type="pct"/>
            <w:tcBorders>
              <w:top w:val="single" w:sz="4" w:space="0" w:color="00000A"/>
              <w:left w:val="single" w:sz="4" w:space="0" w:color="00000A"/>
              <w:bottom w:val="single" w:sz="4" w:space="0" w:color="00000A"/>
              <w:right w:val="single" w:sz="4" w:space="0" w:color="00000A"/>
            </w:tcBorders>
            <w:tcMar>
              <w:left w:w="108" w:type="dxa"/>
            </w:tcMar>
            <w:vAlign w:val="center"/>
          </w:tcPr>
          <w:p w14:paraId="71E808DA" w14:textId="77777777" w:rsidR="00615D32" w:rsidRDefault="00615D32" w:rsidP="00615D32">
            <w:pPr>
              <w:pStyle w:val="Paragraphedeliste"/>
              <w:widowControl/>
              <w:numPr>
                <w:ilvl w:val="0"/>
                <w:numId w:val="5"/>
              </w:numPr>
              <w:autoSpaceDE/>
              <w:autoSpaceDN/>
              <w:adjustRightInd/>
              <w:rPr>
                <w:rFonts w:ascii="Times New Roman" w:hAnsi="Times New Roman" w:cs="Times New Roman"/>
                <w:bCs/>
                <w:color w:val="000000"/>
                <w:lang w:val="en-GB"/>
              </w:rPr>
            </w:pPr>
            <w:r w:rsidRPr="00D11834">
              <w:rPr>
                <w:rFonts w:ascii="Times New Roman" w:hAnsi="Times New Roman" w:cs="Times New Roman"/>
                <w:bCs/>
                <w:color w:val="000000"/>
                <w:lang w:val="en-GB"/>
              </w:rPr>
              <w:t>Selected experts from States and Organizations to conduct the project activities,</w:t>
            </w:r>
          </w:p>
          <w:p w14:paraId="43736643" w14:textId="14B153C9" w:rsidR="00D641B4" w:rsidRPr="00615D32" w:rsidRDefault="00615D32" w:rsidP="00615D32">
            <w:pPr>
              <w:pStyle w:val="Paragraphedeliste"/>
              <w:widowControl/>
              <w:numPr>
                <w:ilvl w:val="0"/>
                <w:numId w:val="5"/>
              </w:numPr>
              <w:autoSpaceDE/>
              <w:autoSpaceDN/>
              <w:adjustRightInd/>
              <w:rPr>
                <w:rFonts w:ascii="Times New Roman" w:hAnsi="Times New Roman" w:cs="Times New Roman"/>
                <w:bCs/>
                <w:color w:val="000000"/>
                <w:lang w:val="en-GB"/>
              </w:rPr>
            </w:pPr>
            <w:r w:rsidRPr="00615D32">
              <w:rPr>
                <w:rFonts w:ascii="Times New Roman" w:hAnsi="Times New Roman" w:cs="Times New Roman"/>
                <w:bCs/>
                <w:color w:val="000000"/>
                <w:lang w:val="en-GB"/>
              </w:rPr>
              <w:t>Funds for conducting the documents validation workshop,</w:t>
            </w:r>
          </w:p>
        </w:tc>
      </w:tr>
    </w:tbl>
    <w:p w14:paraId="100C198F" w14:textId="77777777" w:rsidR="00D641B4" w:rsidRPr="00555A09" w:rsidRDefault="00D641B4" w:rsidP="00D641B4">
      <w:pPr>
        <w:widowControl/>
        <w:numPr>
          <w:ilvl w:val="0"/>
          <w:numId w:val="1"/>
        </w:numPr>
        <w:autoSpaceDE/>
        <w:autoSpaceDN/>
        <w:adjustRightInd/>
        <w:spacing w:before="240" w:after="240"/>
        <w:ind w:left="357" w:hanging="357"/>
        <w:rPr>
          <w:rFonts w:ascii="Times New Roman" w:hAnsi="Times New Roman" w:cs="Times New Roman"/>
          <w:b/>
          <w:bCs/>
          <w:sz w:val="24"/>
          <w:szCs w:val="24"/>
          <w:lang w:val="en-GB"/>
        </w:rPr>
      </w:pPr>
      <w:r w:rsidRPr="00555A09">
        <w:rPr>
          <w:rFonts w:ascii="Times New Roman" w:hAnsi="Times New Roman" w:cs="Times New Roman"/>
          <w:b/>
          <w:bCs/>
          <w:sz w:val="24"/>
          <w:szCs w:val="24"/>
          <w:lang w:val="en-GB"/>
        </w:rPr>
        <w:t xml:space="preserve">Project Costing </w:t>
      </w:r>
    </w:p>
    <w:tbl>
      <w:tblPr>
        <w:tblW w:w="95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80"/>
        <w:gridCol w:w="1158"/>
        <w:gridCol w:w="1210"/>
        <w:gridCol w:w="1022"/>
      </w:tblGrid>
      <w:tr w:rsidR="00B47357" w:rsidRPr="00555A09" w14:paraId="0ED5A6A4" w14:textId="77777777" w:rsidTr="00B6291D">
        <w:trPr>
          <w:trHeight w:val="364"/>
          <w:tblHeader/>
        </w:trPr>
        <w:tc>
          <w:tcPr>
            <w:tcW w:w="6180" w:type="dxa"/>
            <w:shd w:val="clear" w:color="auto" w:fill="D9D9D9"/>
            <w:vAlign w:val="center"/>
          </w:tcPr>
          <w:p w14:paraId="3B3D476F" w14:textId="77777777" w:rsidR="00D641B4" w:rsidRPr="00555A09" w:rsidRDefault="00D641B4" w:rsidP="00F37FC3">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 xml:space="preserve">Activities </w:t>
            </w:r>
          </w:p>
        </w:tc>
        <w:tc>
          <w:tcPr>
            <w:tcW w:w="3390" w:type="dxa"/>
            <w:gridSpan w:val="3"/>
            <w:shd w:val="clear" w:color="auto" w:fill="D9D9D9"/>
            <w:vAlign w:val="center"/>
          </w:tcPr>
          <w:p w14:paraId="38EA47EA" w14:textId="77777777" w:rsidR="00D641B4" w:rsidRPr="00555A09" w:rsidRDefault="00D641B4" w:rsidP="00F37FC3">
            <w:pPr>
              <w:widowControl/>
              <w:autoSpaceDE/>
              <w:autoSpaceDN/>
              <w:adjustRightInd/>
              <w:jc w:val="center"/>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Expenditures</w:t>
            </w:r>
          </w:p>
        </w:tc>
      </w:tr>
      <w:tr w:rsidR="00D5235F" w:rsidRPr="00555A09" w14:paraId="2CAACFB0" w14:textId="77777777" w:rsidTr="00B6291D">
        <w:trPr>
          <w:trHeight w:val="340"/>
          <w:tblHeader/>
        </w:trPr>
        <w:tc>
          <w:tcPr>
            <w:tcW w:w="6180" w:type="dxa"/>
            <w:vAlign w:val="center"/>
            <w:hideMark/>
          </w:tcPr>
          <w:p w14:paraId="356691C2" w14:textId="77777777" w:rsidR="00D5235F" w:rsidRPr="00555A09" w:rsidRDefault="00D5235F" w:rsidP="00D5235F">
            <w:pPr>
              <w:widowControl/>
              <w:autoSpaceDE/>
              <w:autoSpaceDN/>
              <w:adjustRightInd/>
              <w:rPr>
                <w:rFonts w:ascii="Times New Roman" w:hAnsi="Times New Roman" w:cs="Times New Roman"/>
                <w:b/>
                <w:bCs/>
                <w:sz w:val="22"/>
                <w:szCs w:val="22"/>
                <w:lang w:val="en-GB" w:eastAsia="fr-SN"/>
              </w:rPr>
            </w:pPr>
          </w:p>
        </w:tc>
        <w:tc>
          <w:tcPr>
            <w:tcW w:w="1158" w:type="dxa"/>
            <w:vAlign w:val="center"/>
            <w:hideMark/>
          </w:tcPr>
          <w:p w14:paraId="3AF29173" w14:textId="77777777" w:rsidR="00D5235F" w:rsidRPr="00555A09" w:rsidRDefault="00D5235F" w:rsidP="007D23CD">
            <w:pPr>
              <w:widowControl/>
              <w:autoSpaceDE/>
              <w:autoSpaceDN/>
              <w:adjustRightInd/>
              <w:jc w:val="center"/>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Total</w:t>
            </w:r>
          </w:p>
        </w:tc>
        <w:tc>
          <w:tcPr>
            <w:tcW w:w="1210" w:type="dxa"/>
            <w:vAlign w:val="center"/>
            <w:hideMark/>
          </w:tcPr>
          <w:p w14:paraId="770D4BF3" w14:textId="7038B1F3" w:rsidR="00D5235F" w:rsidRPr="00555A09" w:rsidRDefault="00D5235F" w:rsidP="007D23CD">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2026</w:t>
            </w:r>
          </w:p>
        </w:tc>
        <w:tc>
          <w:tcPr>
            <w:tcW w:w="1022" w:type="dxa"/>
            <w:vAlign w:val="center"/>
            <w:hideMark/>
          </w:tcPr>
          <w:p w14:paraId="0EBABB29" w14:textId="4CD798CF" w:rsidR="00D5235F" w:rsidRPr="00555A09" w:rsidRDefault="00D5235F" w:rsidP="007D23CD">
            <w:pPr>
              <w:widowControl/>
              <w:autoSpaceDE/>
              <w:autoSpaceDN/>
              <w:adjustRightInd/>
              <w:jc w:val="center"/>
              <w:rPr>
                <w:rFonts w:ascii="Times New Roman" w:hAnsi="Times New Roman" w:cs="Times New Roman"/>
                <w:b/>
                <w:bCs/>
                <w:sz w:val="22"/>
                <w:szCs w:val="22"/>
                <w:lang w:val="en-GB" w:eastAsia="fr-SN"/>
              </w:rPr>
            </w:pPr>
            <w:r>
              <w:rPr>
                <w:rFonts w:ascii="Times New Roman" w:hAnsi="Times New Roman" w:cs="Times New Roman"/>
                <w:b/>
                <w:bCs/>
                <w:sz w:val="22"/>
                <w:szCs w:val="22"/>
                <w:lang w:val="en-GB" w:eastAsia="fr-SN"/>
              </w:rPr>
              <w:t>2027</w:t>
            </w:r>
          </w:p>
        </w:tc>
      </w:tr>
      <w:tr w:rsidR="00853015" w:rsidRPr="00555A09" w14:paraId="29C4D3AA" w14:textId="77777777" w:rsidTr="00CF1929">
        <w:trPr>
          <w:trHeight w:val="567"/>
        </w:trPr>
        <w:tc>
          <w:tcPr>
            <w:tcW w:w="6180" w:type="dxa"/>
            <w:noWrap/>
            <w:vAlign w:val="center"/>
            <w:hideMark/>
          </w:tcPr>
          <w:p w14:paraId="2FEE6AD4" w14:textId="7AEBD75F" w:rsidR="00853015" w:rsidRPr="00555A09" w:rsidRDefault="00853015" w:rsidP="00B6291D">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Deliverable 1</w:t>
            </w:r>
            <w:r>
              <w:rPr>
                <w:rFonts w:ascii="Times New Roman" w:hAnsi="Times New Roman" w:cs="Times New Roman"/>
                <w:b/>
                <w:bCs/>
                <w:sz w:val="22"/>
                <w:szCs w:val="22"/>
                <w:lang w:val="en-GB" w:eastAsia="fr-SN"/>
              </w:rPr>
              <w:t xml:space="preserve"> </w:t>
            </w:r>
            <w:r w:rsidRPr="00136494">
              <w:rPr>
                <w:rFonts w:ascii="Times New Roman" w:hAnsi="Times New Roman" w:cs="Times New Roman"/>
                <w:b/>
                <w:bCs/>
                <w:sz w:val="22"/>
                <w:szCs w:val="22"/>
                <w:lang w:val="en-GB" w:eastAsia="fr-SN"/>
              </w:rPr>
              <w:t>Composition of the project team</w:t>
            </w:r>
          </w:p>
        </w:tc>
        <w:tc>
          <w:tcPr>
            <w:tcW w:w="1158" w:type="dxa"/>
            <w:noWrap/>
            <w:vAlign w:val="center"/>
          </w:tcPr>
          <w:p w14:paraId="68852353" w14:textId="6C04F259" w:rsidR="00853015" w:rsidRPr="00555A09" w:rsidRDefault="00853015" w:rsidP="00CF1929">
            <w:pPr>
              <w:widowControl/>
              <w:autoSpaceDE/>
              <w:autoSpaceDN/>
              <w:adjustRightInd/>
              <w:jc w:val="center"/>
              <w:rPr>
                <w:rFonts w:ascii="Times New Roman" w:hAnsi="Times New Roman" w:cs="Times New Roman"/>
                <w:b/>
                <w:bCs/>
                <w:sz w:val="22"/>
                <w:szCs w:val="22"/>
                <w:lang w:val="en-GB" w:eastAsia="fr-SN"/>
              </w:rPr>
            </w:pPr>
          </w:p>
        </w:tc>
        <w:tc>
          <w:tcPr>
            <w:tcW w:w="1210" w:type="dxa"/>
            <w:noWrap/>
            <w:vAlign w:val="center"/>
          </w:tcPr>
          <w:p w14:paraId="3115AE37" w14:textId="112C4FFA" w:rsidR="00853015" w:rsidRPr="00555A09" w:rsidRDefault="00853015" w:rsidP="00CF1929">
            <w:pPr>
              <w:widowControl/>
              <w:autoSpaceDE/>
              <w:autoSpaceDN/>
              <w:adjustRightInd/>
              <w:jc w:val="center"/>
              <w:rPr>
                <w:rFonts w:ascii="Times New Roman" w:hAnsi="Times New Roman" w:cs="Times New Roman"/>
                <w:b/>
                <w:bCs/>
                <w:sz w:val="22"/>
                <w:szCs w:val="22"/>
                <w:lang w:val="en-GB" w:eastAsia="fr-SN"/>
              </w:rPr>
            </w:pPr>
          </w:p>
        </w:tc>
        <w:tc>
          <w:tcPr>
            <w:tcW w:w="1022" w:type="dxa"/>
            <w:noWrap/>
            <w:vAlign w:val="center"/>
          </w:tcPr>
          <w:p w14:paraId="70D801AA" w14:textId="20DE749C" w:rsidR="00853015" w:rsidRPr="00555A09" w:rsidRDefault="00853015" w:rsidP="00CF1929">
            <w:pPr>
              <w:widowControl/>
              <w:autoSpaceDE/>
              <w:autoSpaceDN/>
              <w:adjustRightInd/>
              <w:jc w:val="center"/>
              <w:rPr>
                <w:rFonts w:ascii="Times New Roman" w:hAnsi="Times New Roman" w:cs="Times New Roman"/>
                <w:b/>
                <w:bCs/>
                <w:sz w:val="22"/>
                <w:szCs w:val="22"/>
                <w:lang w:val="en-GB" w:eastAsia="fr-SN"/>
              </w:rPr>
            </w:pPr>
          </w:p>
        </w:tc>
      </w:tr>
      <w:tr w:rsidR="00975C25" w:rsidRPr="00555A09" w14:paraId="09C83C14" w14:textId="77777777" w:rsidTr="00CF1929">
        <w:trPr>
          <w:trHeight w:val="567"/>
        </w:trPr>
        <w:tc>
          <w:tcPr>
            <w:tcW w:w="6180" w:type="dxa"/>
            <w:noWrap/>
            <w:vAlign w:val="center"/>
            <w:hideMark/>
          </w:tcPr>
          <w:p w14:paraId="7EF8F2CD" w14:textId="5041B693" w:rsidR="00975C25" w:rsidRPr="00555A09" w:rsidRDefault="00975C25" w:rsidP="00975C25">
            <w:pPr>
              <w:widowControl/>
              <w:autoSpaceDE/>
              <w:autoSpaceDN/>
              <w:adjustRightInd/>
              <w:ind w:firstLineChars="300" w:firstLine="660"/>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lastRenderedPageBreak/>
              <w:t>Activity #1.1</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Selection of project team experts</w:t>
            </w:r>
          </w:p>
        </w:tc>
        <w:tc>
          <w:tcPr>
            <w:tcW w:w="1158" w:type="dxa"/>
            <w:noWrap/>
            <w:vAlign w:val="center"/>
          </w:tcPr>
          <w:p w14:paraId="2F879EB5" w14:textId="31A1DDFD"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b/>
                <w:bCs/>
                <w:sz w:val="22"/>
                <w:szCs w:val="22"/>
                <w:lang w:val="en-GB" w:eastAsia="fr-SN"/>
              </w:rPr>
              <w:t>0</w:t>
            </w:r>
          </w:p>
        </w:tc>
        <w:tc>
          <w:tcPr>
            <w:tcW w:w="1210" w:type="dxa"/>
            <w:noWrap/>
            <w:vAlign w:val="center"/>
          </w:tcPr>
          <w:p w14:paraId="35F1D33E" w14:textId="29CE09C1"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b/>
                <w:bCs/>
                <w:sz w:val="22"/>
                <w:szCs w:val="22"/>
                <w:lang w:val="en-GB" w:eastAsia="fr-SN"/>
              </w:rPr>
              <w:t>-</w:t>
            </w:r>
          </w:p>
        </w:tc>
        <w:tc>
          <w:tcPr>
            <w:tcW w:w="1022" w:type="dxa"/>
            <w:noWrap/>
            <w:vAlign w:val="center"/>
          </w:tcPr>
          <w:p w14:paraId="0BEFCE41" w14:textId="6058F898"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b/>
                <w:bCs/>
                <w:sz w:val="22"/>
                <w:szCs w:val="22"/>
                <w:lang w:val="en-GB" w:eastAsia="fr-SN"/>
              </w:rPr>
              <w:t>-</w:t>
            </w:r>
          </w:p>
        </w:tc>
      </w:tr>
      <w:tr w:rsidR="00975C25" w:rsidRPr="00555A09" w14:paraId="15D0AF78" w14:textId="77777777" w:rsidTr="00CF1929">
        <w:trPr>
          <w:trHeight w:val="567"/>
        </w:trPr>
        <w:tc>
          <w:tcPr>
            <w:tcW w:w="6180" w:type="dxa"/>
            <w:noWrap/>
            <w:vAlign w:val="center"/>
            <w:hideMark/>
          </w:tcPr>
          <w:p w14:paraId="61B58209" w14:textId="3478BF3F" w:rsidR="00975C25" w:rsidRPr="00555A09" w:rsidRDefault="00975C25" w:rsidP="00975C25">
            <w:pPr>
              <w:widowControl/>
              <w:autoSpaceDE/>
              <w:autoSpaceDN/>
              <w:adjustRightInd/>
              <w:ind w:firstLineChars="300" w:firstLine="660"/>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#1.2</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Project launching webinar</w:t>
            </w:r>
          </w:p>
        </w:tc>
        <w:tc>
          <w:tcPr>
            <w:tcW w:w="1158" w:type="dxa"/>
            <w:noWrap/>
            <w:vAlign w:val="center"/>
          </w:tcPr>
          <w:p w14:paraId="0B4A8B02" w14:textId="5045C3FF"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1210" w:type="dxa"/>
            <w:noWrap/>
            <w:vAlign w:val="center"/>
          </w:tcPr>
          <w:p w14:paraId="7974EE3B" w14:textId="1F7CF33E"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1022" w:type="dxa"/>
            <w:noWrap/>
            <w:vAlign w:val="center"/>
          </w:tcPr>
          <w:p w14:paraId="702D52DC" w14:textId="178C50B1"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w:t>
            </w:r>
          </w:p>
        </w:tc>
      </w:tr>
      <w:tr w:rsidR="00975C25" w:rsidRPr="00555A09" w14:paraId="7ED98B2E" w14:textId="77777777" w:rsidTr="00CF1929">
        <w:trPr>
          <w:trHeight w:val="567"/>
        </w:trPr>
        <w:tc>
          <w:tcPr>
            <w:tcW w:w="6180" w:type="dxa"/>
            <w:noWrap/>
            <w:vAlign w:val="center"/>
            <w:hideMark/>
          </w:tcPr>
          <w:p w14:paraId="09AF00EC" w14:textId="20D7283A" w:rsidR="00975C25" w:rsidRPr="00555A09" w:rsidRDefault="00975C25" w:rsidP="00975C25">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Deliverable 2</w:t>
            </w:r>
            <w:r>
              <w:rPr>
                <w:rFonts w:ascii="Times New Roman" w:hAnsi="Times New Roman" w:cs="Times New Roman"/>
                <w:b/>
                <w:bCs/>
                <w:sz w:val="22"/>
                <w:szCs w:val="22"/>
                <w:lang w:val="en-GB" w:eastAsia="fr-SN"/>
              </w:rPr>
              <w:t xml:space="preserve"> </w:t>
            </w:r>
            <w:r w:rsidRPr="00FF6643">
              <w:rPr>
                <w:rFonts w:ascii="Times New Roman" w:hAnsi="Times New Roman" w:cs="Times New Roman"/>
                <w:b/>
                <w:bCs/>
                <w:sz w:val="22"/>
                <w:szCs w:val="22"/>
                <w:lang w:val="en-GB" w:eastAsia="fr-SN"/>
              </w:rPr>
              <w:t>Documents and tools for ATS Inter-Facility Data Communication (AIDC) implementation</w:t>
            </w:r>
          </w:p>
        </w:tc>
        <w:tc>
          <w:tcPr>
            <w:tcW w:w="1158" w:type="dxa"/>
            <w:noWrap/>
            <w:vAlign w:val="center"/>
          </w:tcPr>
          <w:p w14:paraId="19C31017" w14:textId="287AC94D"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p>
        </w:tc>
        <w:tc>
          <w:tcPr>
            <w:tcW w:w="1210" w:type="dxa"/>
            <w:noWrap/>
            <w:vAlign w:val="center"/>
          </w:tcPr>
          <w:p w14:paraId="02DBB9EB" w14:textId="12C847E5"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p>
        </w:tc>
        <w:tc>
          <w:tcPr>
            <w:tcW w:w="1022" w:type="dxa"/>
            <w:noWrap/>
            <w:vAlign w:val="center"/>
          </w:tcPr>
          <w:p w14:paraId="12DB36FF" w14:textId="20BD21D9"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p>
        </w:tc>
      </w:tr>
      <w:tr w:rsidR="00975C25" w:rsidRPr="00555A09" w14:paraId="6AD5F6DA" w14:textId="77777777" w:rsidTr="00CF1929">
        <w:trPr>
          <w:trHeight w:val="567"/>
        </w:trPr>
        <w:tc>
          <w:tcPr>
            <w:tcW w:w="6180" w:type="dxa"/>
            <w:noWrap/>
            <w:vAlign w:val="center"/>
            <w:hideMark/>
          </w:tcPr>
          <w:p w14:paraId="7ABD6CE7" w14:textId="48C27983" w:rsidR="00975C25" w:rsidRPr="00555A09" w:rsidRDefault="00975C25" w:rsidP="00975C25">
            <w:pPr>
              <w:widowControl/>
              <w:autoSpaceDE/>
              <w:autoSpaceDN/>
              <w:adjustRightInd/>
              <w:ind w:left="720" w:right="567"/>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#2.1</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Identification</w:t>
            </w:r>
            <w:r>
              <w:rPr>
                <w:rFonts w:ascii="Times New Roman" w:hAnsi="Times New Roman" w:cs="Times New Roman"/>
                <w:sz w:val="22"/>
                <w:szCs w:val="22"/>
                <w:lang w:val="en-GB" w:eastAsia="fr-SN"/>
              </w:rPr>
              <w:t>/ confirmation</w:t>
            </w:r>
            <w:r w:rsidRPr="00A454AC">
              <w:rPr>
                <w:rFonts w:ascii="Times New Roman" w:hAnsi="Times New Roman" w:cs="Times New Roman"/>
                <w:sz w:val="22"/>
                <w:szCs w:val="22"/>
                <w:lang w:val="en-GB" w:eastAsia="fr-SN"/>
              </w:rPr>
              <w:t xml:space="preserve"> of necessary documents and too</w:t>
            </w:r>
            <w:r>
              <w:rPr>
                <w:rFonts w:ascii="Times New Roman" w:hAnsi="Times New Roman" w:cs="Times New Roman"/>
                <w:sz w:val="22"/>
                <w:szCs w:val="22"/>
                <w:lang w:val="en-GB" w:eastAsia="fr-SN"/>
              </w:rPr>
              <w:t>ls</w:t>
            </w:r>
          </w:p>
        </w:tc>
        <w:tc>
          <w:tcPr>
            <w:tcW w:w="1158" w:type="dxa"/>
            <w:noWrap/>
            <w:vAlign w:val="center"/>
          </w:tcPr>
          <w:p w14:paraId="5007CA3C" w14:textId="7D67A1AA"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1210" w:type="dxa"/>
            <w:noWrap/>
            <w:vAlign w:val="center"/>
          </w:tcPr>
          <w:p w14:paraId="7DDBE143" w14:textId="0BB1FB9C"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1022" w:type="dxa"/>
            <w:noWrap/>
            <w:vAlign w:val="center"/>
          </w:tcPr>
          <w:p w14:paraId="60F9D10E" w14:textId="460E4519"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w:t>
            </w:r>
          </w:p>
        </w:tc>
      </w:tr>
      <w:tr w:rsidR="00975C25" w:rsidRPr="00555A09" w14:paraId="41D26151" w14:textId="77777777" w:rsidTr="00CF1929">
        <w:trPr>
          <w:trHeight w:val="567"/>
        </w:trPr>
        <w:tc>
          <w:tcPr>
            <w:tcW w:w="6180" w:type="dxa"/>
            <w:noWrap/>
            <w:vAlign w:val="center"/>
            <w:hideMark/>
          </w:tcPr>
          <w:p w14:paraId="2D6BF132" w14:textId="1A500924" w:rsidR="00975C25" w:rsidRPr="00555A09" w:rsidRDefault="00975C25" w:rsidP="00975C25">
            <w:pPr>
              <w:widowControl/>
              <w:autoSpaceDE/>
              <w:autoSpaceDN/>
              <w:adjustRightInd/>
              <w:ind w:left="720" w:right="567"/>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#2.2</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Development of documents and tools</w:t>
            </w:r>
          </w:p>
        </w:tc>
        <w:tc>
          <w:tcPr>
            <w:tcW w:w="1158" w:type="dxa"/>
            <w:noWrap/>
            <w:vAlign w:val="center"/>
          </w:tcPr>
          <w:p w14:paraId="2110E980" w14:textId="4E15F676"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1210" w:type="dxa"/>
            <w:noWrap/>
            <w:vAlign w:val="center"/>
          </w:tcPr>
          <w:p w14:paraId="7E69E918" w14:textId="3B9CE4AF"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1022" w:type="dxa"/>
            <w:noWrap/>
            <w:vAlign w:val="center"/>
          </w:tcPr>
          <w:p w14:paraId="319525A8" w14:textId="0CFDE2EC"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w:t>
            </w:r>
          </w:p>
        </w:tc>
      </w:tr>
      <w:tr w:rsidR="00975C25" w:rsidRPr="00555A09" w14:paraId="09B4F027" w14:textId="77777777" w:rsidTr="00CF1929">
        <w:trPr>
          <w:trHeight w:val="567"/>
        </w:trPr>
        <w:tc>
          <w:tcPr>
            <w:tcW w:w="6180" w:type="dxa"/>
            <w:noWrap/>
            <w:vAlign w:val="center"/>
            <w:hideMark/>
          </w:tcPr>
          <w:p w14:paraId="7771BEED" w14:textId="6F376694" w:rsidR="00975C25" w:rsidRPr="00555A09" w:rsidRDefault="00975C25" w:rsidP="00975C25">
            <w:pPr>
              <w:widowControl/>
              <w:autoSpaceDE/>
              <w:autoSpaceDN/>
              <w:adjustRightInd/>
              <w:rPr>
                <w:rFonts w:ascii="Times New Roman" w:hAnsi="Times New Roman" w:cs="Times New Roman"/>
                <w:sz w:val="22"/>
                <w:szCs w:val="22"/>
                <w:lang w:val="en-GB" w:eastAsia="fr-SN"/>
              </w:rPr>
            </w:pPr>
            <w:r w:rsidRPr="00555A09">
              <w:rPr>
                <w:rFonts w:ascii="Times New Roman" w:hAnsi="Times New Roman" w:cs="Times New Roman"/>
                <w:b/>
                <w:bCs/>
                <w:sz w:val="22"/>
                <w:szCs w:val="22"/>
                <w:lang w:val="en-GB" w:eastAsia="fr-SN"/>
              </w:rPr>
              <w:t xml:space="preserve">Deliverable </w:t>
            </w:r>
            <w:r>
              <w:rPr>
                <w:rFonts w:ascii="Times New Roman" w:hAnsi="Times New Roman" w:cs="Times New Roman"/>
                <w:b/>
                <w:bCs/>
                <w:sz w:val="22"/>
                <w:szCs w:val="22"/>
                <w:lang w:val="en-GB" w:eastAsia="fr-SN"/>
              </w:rPr>
              <w:t xml:space="preserve">3 </w:t>
            </w:r>
            <w:r w:rsidRPr="00FF6643">
              <w:rPr>
                <w:rFonts w:ascii="Times New Roman" w:hAnsi="Times New Roman" w:cs="Times New Roman"/>
                <w:b/>
                <w:bCs/>
                <w:sz w:val="22"/>
                <w:szCs w:val="22"/>
                <w:lang w:val="en-GB" w:eastAsia="fr-SN"/>
              </w:rPr>
              <w:t xml:space="preserve">Documents and tools for </w:t>
            </w:r>
            <w:r>
              <w:rPr>
                <w:rFonts w:ascii="Times New Roman" w:hAnsi="Times New Roman" w:cs="Times New Roman"/>
                <w:b/>
                <w:bCs/>
              </w:rPr>
              <w:t>AMHS</w:t>
            </w:r>
            <w:r w:rsidRPr="00965336">
              <w:rPr>
                <w:rFonts w:ascii="Times New Roman" w:hAnsi="Times New Roman" w:cs="Times New Roman"/>
                <w:b/>
                <w:bCs/>
              </w:rPr>
              <w:t xml:space="preserve"> </w:t>
            </w:r>
            <w:r w:rsidRPr="00965336">
              <w:rPr>
                <w:rFonts w:ascii="Times New Roman" w:hAnsi="Times New Roman" w:cs="Times New Roman"/>
                <w:b/>
                <w:bCs/>
                <w:lang w:val="en-GB"/>
              </w:rPr>
              <w:t>implementation</w:t>
            </w:r>
          </w:p>
        </w:tc>
        <w:tc>
          <w:tcPr>
            <w:tcW w:w="1158" w:type="dxa"/>
            <w:noWrap/>
            <w:vAlign w:val="center"/>
          </w:tcPr>
          <w:p w14:paraId="61B68833" w14:textId="77777777"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p>
        </w:tc>
        <w:tc>
          <w:tcPr>
            <w:tcW w:w="1210" w:type="dxa"/>
            <w:noWrap/>
            <w:vAlign w:val="center"/>
          </w:tcPr>
          <w:p w14:paraId="73044743" w14:textId="77777777"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p>
        </w:tc>
        <w:tc>
          <w:tcPr>
            <w:tcW w:w="1022" w:type="dxa"/>
            <w:noWrap/>
            <w:vAlign w:val="center"/>
          </w:tcPr>
          <w:p w14:paraId="49D4F482" w14:textId="77777777"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p>
        </w:tc>
      </w:tr>
      <w:tr w:rsidR="00975C25" w:rsidRPr="00555A09" w14:paraId="5AAFE1C8" w14:textId="77777777" w:rsidTr="00CF1929">
        <w:trPr>
          <w:trHeight w:val="567"/>
        </w:trPr>
        <w:tc>
          <w:tcPr>
            <w:tcW w:w="6180" w:type="dxa"/>
            <w:noWrap/>
            <w:vAlign w:val="center"/>
            <w:hideMark/>
          </w:tcPr>
          <w:p w14:paraId="7D6DC23C" w14:textId="31D3BD1E" w:rsidR="00975C25" w:rsidRPr="00555A09" w:rsidRDefault="00975C25" w:rsidP="00975C25">
            <w:pPr>
              <w:widowControl/>
              <w:autoSpaceDE/>
              <w:autoSpaceDN/>
              <w:adjustRightInd/>
              <w:ind w:left="720" w:right="567"/>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3</w:t>
            </w:r>
            <w:r w:rsidRPr="00555A09">
              <w:rPr>
                <w:rFonts w:ascii="Times New Roman" w:hAnsi="Times New Roman" w:cs="Times New Roman"/>
                <w:sz w:val="22"/>
                <w:szCs w:val="22"/>
                <w:lang w:val="en-GB" w:eastAsia="fr-SN"/>
              </w:rPr>
              <w:t>.1</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Identification</w:t>
            </w:r>
            <w:r>
              <w:rPr>
                <w:rFonts w:ascii="Times New Roman" w:hAnsi="Times New Roman" w:cs="Times New Roman"/>
                <w:sz w:val="22"/>
                <w:szCs w:val="22"/>
                <w:lang w:val="en-GB" w:eastAsia="fr-SN"/>
              </w:rPr>
              <w:t>/ confirmation</w:t>
            </w:r>
            <w:r w:rsidRPr="00A454AC">
              <w:rPr>
                <w:rFonts w:ascii="Times New Roman" w:hAnsi="Times New Roman" w:cs="Times New Roman"/>
                <w:sz w:val="22"/>
                <w:szCs w:val="22"/>
                <w:lang w:val="en-GB" w:eastAsia="fr-SN"/>
              </w:rPr>
              <w:t xml:space="preserve"> of necessary documents and tools</w:t>
            </w:r>
            <w:r>
              <w:rPr>
                <w:rFonts w:ascii="Times New Roman" w:hAnsi="Times New Roman" w:cs="Times New Roman"/>
                <w:sz w:val="22"/>
                <w:szCs w:val="22"/>
                <w:lang w:val="en-GB" w:eastAsia="fr-SN"/>
              </w:rPr>
              <w:t xml:space="preserve"> (</w:t>
            </w:r>
            <w:r w:rsidRPr="00820F5D">
              <w:rPr>
                <w:rFonts w:ascii="Times New Roman" w:hAnsi="Times New Roman" w:cs="Times New Roman"/>
                <w:sz w:val="22"/>
                <w:szCs w:val="22"/>
                <w:lang w:val="en-GB" w:eastAsia="fr-SN"/>
              </w:rPr>
              <w:t>DEL0</w:t>
            </w:r>
            <w:r>
              <w:rPr>
                <w:rFonts w:ascii="Times New Roman" w:hAnsi="Times New Roman" w:cs="Times New Roman"/>
                <w:sz w:val="22"/>
                <w:szCs w:val="22"/>
                <w:lang w:val="en-GB" w:eastAsia="fr-SN"/>
              </w:rPr>
              <w:t>3</w:t>
            </w:r>
            <w:r w:rsidRPr="00820F5D">
              <w:rPr>
                <w:rFonts w:ascii="Times New Roman" w:hAnsi="Times New Roman" w:cs="Times New Roman"/>
                <w:sz w:val="22"/>
                <w:szCs w:val="22"/>
                <w:lang w:val="en-GB" w:eastAsia="fr-SN"/>
              </w:rPr>
              <w:t>.1, DEL0</w:t>
            </w:r>
            <w:r>
              <w:rPr>
                <w:rFonts w:ascii="Times New Roman" w:hAnsi="Times New Roman" w:cs="Times New Roman"/>
                <w:sz w:val="22"/>
                <w:szCs w:val="22"/>
                <w:lang w:val="en-GB" w:eastAsia="fr-SN"/>
              </w:rPr>
              <w:t>3</w:t>
            </w:r>
            <w:r w:rsidRPr="00820F5D">
              <w:rPr>
                <w:rFonts w:ascii="Times New Roman" w:hAnsi="Times New Roman" w:cs="Times New Roman"/>
                <w:sz w:val="22"/>
                <w:szCs w:val="22"/>
                <w:lang w:val="en-GB" w:eastAsia="fr-SN"/>
              </w:rPr>
              <w:t>.2)</w:t>
            </w:r>
          </w:p>
        </w:tc>
        <w:tc>
          <w:tcPr>
            <w:tcW w:w="1158" w:type="dxa"/>
            <w:noWrap/>
            <w:vAlign w:val="center"/>
          </w:tcPr>
          <w:p w14:paraId="76C16F3B" w14:textId="4457C922"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1210" w:type="dxa"/>
            <w:noWrap/>
            <w:vAlign w:val="center"/>
          </w:tcPr>
          <w:p w14:paraId="0B2B1F7C" w14:textId="76CBE4AE"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1022" w:type="dxa"/>
            <w:noWrap/>
            <w:vAlign w:val="center"/>
          </w:tcPr>
          <w:p w14:paraId="58EEC2B1" w14:textId="0710E46B"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w:t>
            </w:r>
          </w:p>
        </w:tc>
      </w:tr>
      <w:tr w:rsidR="00975C25" w:rsidRPr="00555A09" w14:paraId="2585C865" w14:textId="77777777" w:rsidTr="00CF1929">
        <w:trPr>
          <w:trHeight w:val="567"/>
        </w:trPr>
        <w:tc>
          <w:tcPr>
            <w:tcW w:w="6180" w:type="dxa"/>
            <w:noWrap/>
            <w:vAlign w:val="center"/>
          </w:tcPr>
          <w:p w14:paraId="6792B140" w14:textId="41362A1F" w:rsidR="00975C25" w:rsidRPr="00555A09" w:rsidRDefault="00975C25" w:rsidP="00975C25">
            <w:pPr>
              <w:widowControl/>
              <w:autoSpaceDE/>
              <w:autoSpaceDN/>
              <w:adjustRightInd/>
              <w:ind w:left="720" w:right="567"/>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3</w:t>
            </w:r>
            <w:r w:rsidRPr="00555A09">
              <w:rPr>
                <w:rFonts w:ascii="Times New Roman" w:hAnsi="Times New Roman" w:cs="Times New Roman"/>
                <w:sz w:val="22"/>
                <w:szCs w:val="22"/>
                <w:lang w:val="en-GB" w:eastAsia="fr-SN"/>
              </w:rPr>
              <w:t>.2</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Development of documents and tools</w:t>
            </w:r>
          </w:p>
        </w:tc>
        <w:tc>
          <w:tcPr>
            <w:tcW w:w="1158" w:type="dxa"/>
            <w:noWrap/>
            <w:vAlign w:val="center"/>
          </w:tcPr>
          <w:p w14:paraId="01A6DCAA" w14:textId="5BCB991D"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0</w:t>
            </w:r>
          </w:p>
        </w:tc>
        <w:tc>
          <w:tcPr>
            <w:tcW w:w="1210" w:type="dxa"/>
            <w:noWrap/>
            <w:vAlign w:val="center"/>
          </w:tcPr>
          <w:p w14:paraId="796C1542" w14:textId="2CBDCEF2"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Pr>
                <w:rFonts w:ascii="Times New Roman" w:hAnsi="Times New Roman" w:cs="Times New Roman"/>
                <w:sz w:val="22"/>
                <w:szCs w:val="22"/>
                <w:lang w:val="en-GB" w:eastAsia="fr-SN"/>
              </w:rPr>
              <w:t>-</w:t>
            </w:r>
          </w:p>
        </w:tc>
        <w:tc>
          <w:tcPr>
            <w:tcW w:w="1022" w:type="dxa"/>
            <w:noWrap/>
            <w:vAlign w:val="center"/>
          </w:tcPr>
          <w:p w14:paraId="42788B53" w14:textId="08B8D27D" w:rsidR="00975C25" w:rsidRPr="00555A09" w:rsidRDefault="00975C25" w:rsidP="00975C25">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w:t>
            </w:r>
          </w:p>
        </w:tc>
      </w:tr>
      <w:tr w:rsidR="00703B7F" w:rsidRPr="00555A09" w14:paraId="4053E4E5" w14:textId="77777777" w:rsidTr="00CF1929">
        <w:trPr>
          <w:trHeight w:val="567"/>
        </w:trPr>
        <w:tc>
          <w:tcPr>
            <w:tcW w:w="6180" w:type="dxa"/>
            <w:noWrap/>
            <w:vAlign w:val="center"/>
          </w:tcPr>
          <w:p w14:paraId="314378E7" w14:textId="2766537A" w:rsidR="00703B7F" w:rsidRPr="00555A09" w:rsidRDefault="00703B7F" w:rsidP="00703B7F">
            <w:pPr>
              <w:widowControl/>
              <w:autoSpaceDE/>
              <w:autoSpaceDN/>
              <w:adjustRightInd/>
              <w:ind w:left="720" w:right="567"/>
              <w:rPr>
                <w:rFonts w:ascii="Times New Roman" w:hAnsi="Times New Roman" w:cs="Times New Roman"/>
                <w:sz w:val="22"/>
                <w:szCs w:val="22"/>
                <w:lang w:val="en-GB" w:eastAsia="fr-SN"/>
              </w:rPr>
            </w:pPr>
            <w:r w:rsidRPr="00555A09">
              <w:rPr>
                <w:rFonts w:ascii="Times New Roman" w:hAnsi="Times New Roman" w:cs="Times New Roman"/>
                <w:sz w:val="22"/>
                <w:szCs w:val="22"/>
                <w:lang w:val="en-GB" w:eastAsia="fr-SN"/>
              </w:rPr>
              <w:t>Activity #2.3</w:t>
            </w:r>
            <w:r>
              <w:rPr>
                <w:rFonts w:ascii="Times New Roman" w:hAnsi="Times New Roman" w:cs="Times New Roman"/>
                <w:sz w:val="22"/>
                <w:szCs w:val="22"/>
                <w:lang w:val="en-GB" w:eastAsia="fr-SN"/>
              </w:rPr>
              <w:t xml:space="preserve"> </w:t>
            </w:r>
            <w:r>
              <w:rPr>
                <w:rFonts w:ascii="Times New Roman" w:hAnsi="Times New Roman" w:cs="Times New Roman"/>
                <w:sz w:val="22"/>
                <w:szCs w:val="22"/>
                <w:lang w:val="en-GB" w:eastAsia="fr-SN"/>
              </w:rPr>
              <w:t xml:space="preserve">and </w:t>
            </w:r>
            <w:r w:rsidRPr="00555A09">
              <w:rPr>
                <w:rFonts w:ascii="Times New Roman" w:hAnsi="Times New Roman" w:cs="Times New Roman"/>
                <w:sz w:val="22"/>
                <w:szCs w:val="22"/>
                <w:lang w:val="en-GB" w:eastAsia="fr-SN"/>
              </w:rPr>
              <w:t>Activity #</w:t>
            </w:r>
            <w:r>
              <w:rPr>
                <w:rFonts w:ascii="Times New Roman" w:hAnsi="Times New Roman" w:cs="Times New Roman"/>
                <w:sz w:val="22"/>
                <w:szCs w:val="22"/>
                <w:lang w:val="en-GB" w:eastAsia="fr-SN"/>
              </w:rPr>
              <w:t>3</w:t>
            </w:r>
            <w:r w:rsidRPr="00555A09">
              <w:rPr>
                <w:rFonts w:ascii="Times New Roman" w:hAnsi="Times New Roman" w:cs="Times New Roman"/>
                <w:sz w:val="22"/>
                <w:szCs w:val="22"/>
                <w:lang w:val="en-GB" w:eastAsia="fr-SN"/>
              </w:rPr>
              <w:t>.3</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 xml:space="preserve">Workshop for the validation of </w:t>
            </w:r>
            <w:r>
              <w:rPr>
                <w:rFonts w:ascii="Times New Roman" w:hAnsi="Times New Roman" w:cs="Times New Roman"/>
                <w:sz w:val="22"/>
                <w:szCs w:val="22"/>
                <w:lang w:val="en-GB" w:eastAsia="fr-SN"/>
              </w:rPr>
              <w:t xml:space="preserve">AIDC and AMHS tools </w:t>
            </w:r>
            <w:r w:rsidRPr="00A454AC">
              <w:rPr>
                <w:rFonts w:ascii="Times New Roman" w:hAnsi="Times New Roman" w:cs="Times New Roman"/>
                <w:sz w:val="22"/>
                <w:szCs w:val="22"/>
                <w:lang w:val="en-GB" w:eastAsia="fr-SN"/>
              </w:rPr>
              <w:t>documents and</w:t>
            </w:r>
            <w:r>
              <w:rPr>
                <w:rFonts w:ascii="Times New Roman" w:hAnsi="Times New Roman" w:cs="Times New Roman"/>
                <w:sz w:val="22"/>
                <w:szCs w:val="22"/>
                <w:lang w:val="en-GB" w:eastAsia="fr-SN"/>
              </w:rPr>
              <w:t xml:space="preserve"> </w:t>
            </w:r>
            <w:r w:rsidRPr="00A454AC">
              <w:rPr>
                <w:rFonts w:ascii="Times New Roman" w:hAnsi="Times New Roman" w:cs="Times New Roman"/>
                <w:sz w:val="22"/>
                <w:szCs w:val="22"/>
                <w:lang w:val="en-GB" w:eastAsia="fr-SN"/>
              </w:rPr>
              <w:t>tools</w:t>
            </w:r>
            <w:r>
              <w:rPr>
                <w:rFonts w:ascii="Times New Roman" w:hAnsi="Times New Roman" w:cs="Times New Roman"/>
                <w:sz w:val="22"/>
                <w:szCs w:val="22"/>
                <w:lang w:val="en-GB" w:eastAsia="fr-SN"/>
              </w:rPr>
              <w:t xml:space="preserve"> (refers </w:t>
            </w:r>
            <w:r w:rsidRPr="00555A09">
              <w:rPr>
                <w:rFonts w:ascii="Times New Roman" w:hAnsi="Times New Roman" w:cs="Times New Roman"/>
                <w:sz w:val="22"/>
                <w:szCs w:val="22"/>
                <w:lang w:val="en-GB" w:eastAsia="fr-SN"/>
              </w:rPr>
              <w:t>Activity #2.3</w:t>
            </w:r>
            <w:r>
              <w:rPr>
                <w:rFonts w:ascii="Times New Roman" w:hAnsi="Times New Roman" w:cs="Times New Roman"/>
                <w:sz w:val="22"/>
                <w:szCs w:val="22"/>
                <w:lang w:val="en-GB" w:eastAsia="fr-SN"/>
              </w:rPr>
              <w:t>)</w:t>
            </w:r>
          </w:p>
        </w:tc>
        <w:tc>
          <w:tcPr>
            <w:tcW w:w="1158" w:type="dxa"/>
            <w:noWrap/>
            <w:vAlign w:val="center"/>
          </w:tcPr>
          <w:p w14:paraId="048207D2" w14:textId="3FCD2C04" w:rsidR="00703B7F" w:rsidRPr="00555A09" w:rsidRDefault="00703B7F" w:rsidP="00703B7F">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47,660</w:t>
            </w:r>
          </w:p>
        </w:tc>
        <w:tc>
          <w:tcPr>
            <w:tcW w:w="1210" w:type="dxa"/>
            <w:noWrap/>
            <w:vAlign w:val="center"/>
          </w:tcPr>
          <w:p w14:paraId="0B72A4DC" w14:textId="6F0789C5" w:rsidR="00703B7F" w:rsidRPr="00555A09" w:rsidRDefault="00703B7F" w:rsidP="00703B7F">
            <w:pPr>
              <w:widowControl/>
              <w:autoSpaceDE/>
              <w:autoSpaceDN/>
              <w:adjustRightInd/>
              <w:jc w:val="center"/>
              <w:rPr>
                <w:rFonts w:ascii="Times New Roman" w:hAnsi="Times New Roman" w:cs="Times New Roman"/>
                <w:sz w:val="22"/>
                <w:szCs w:val="22"/>
                <w:lang w:val="en-GB" w:eastAsia="fr-SN"/>
              </w:rPr>
            </w:pPr>
          </w:p>
        </w:tc>
        <w:tc>
          <w:tcPr>
            <w:tcW w:w="1022" w:type="dxa"/>
            <w:noWrap/>
            <w:vAlign w:val="center"/>
          </w:tcPr>
          <w:p w14:paraId="482B4DC9" w14:textId="3D1E5E49" w:rsidR="00703B7F" w:rsidRPr="00555A09" w:rsidRDefault="00703B7F" w:rsidP="00703B7F">
            <w:pPr>
              <w:widowControl/>
              <w:autoSpaceDE/>
              <w:autoSpaceDN/>
              <w:adjustRightInd/>
              <w:jc w:val="center"/>
              <w:rPr>
                <w:rFonts w:ascii="Times New Roman" w:hAnsi="Times New Roman" w:cs="Times New Roman"/>
                <w:sz w:val="22"/>
                <w:szCs w:val="22"/>
                <w:lang w:val="en-GB" w:eastAsia="fr-SN"/>
              </w:rPr>
            </w:pPr>
            <w:r w:rsidRPr="00840F4F">
              <w:rPr>
                <w:rFonts w:ascii="Times New Roman" w:hAnsi="Times New Roman" w:cs="Times New Roman"/>
                <w:b/>
                <w:bCs/>
                <w:sz w:val="22"/>
                <w:szCs w:val="22"/>
                <w:lang w:val="en-GB" w:eastAsia="fr-SN"/>
              </w:rPr>
              <w:t>47,660</w:t>
            </w:r>
          </w:p>
        </w:tc>
      </w:tr>
      <w:tr w:rsidR="00703B7F" w:rsidRPr="00555A09" w14:paraId="78094F5D" w14:textId="77777777" w:rsidTr="009512F1">
        <w:trPr>
          <w:trHeight w:val="567"/>
        </w:trPr>
        <w:tc>
          <w:tcPr>
            <w:tcW w:w="6180" w:type="dxa"/>
            <w:noWrap/>
            <w:vAlign w:val="center"/>
            <w:hideMark/>
          </w:tcPr>
          <w:p w14:paraId="2981C387" w14:textId="77777777" w:rsidR="00703B7F" w:rsidRPr="00555A09" w:rsidRDefault="00703B7F" w:rsidP="00703B7F">
            <w:pPr>
              <w:widowControl/>
              <w:autoSpaceDE/>
              <w:autoSpaceDN/>
              <w:adjustRightInd/>
              <w:rPr>
                <w:rFonts w:ascii="Times New Roman" w:hAnsi="Times New Roman" w:cs="Times New Roman"/>
                <w:b/>
                <w:bCs/>
                <w:sz w:val="22"/>
                <w:szCs w:val="22"/>
                <w:lang w:val="en-GB" w:eastAsia="fr-SN"/>
              </w:rPr>
            </w:pPr>
            <w:r w:rsidRPr="00555A09">
              <w:rPr>
                <w:rFonts w:ascii="Times New Roman" w:hAnsi="Times New Roman" w:cs="Times New Roman"/>
                <w:b/>
                <w:bCs/>
                <w:sz w:val="22"/>
                <w:szCs w:val="22"/>
                <w:lang w:val="en-GB" w:eastAsia="fr-SN"/>
              </w:rPr>
              <w:t>Total</w:t>
            </w:r>
          </w:p>
        </w:tc>
        <w:tc>
          <w:tcPr>
            <w:tcW w:w="1158" w:type="dxa"/>
            <w:noWrap/>
            <w:vAlign w:val="center"/>
          </w:tcPr>
          <w:p w14:paraId="7236DE51" w14:textId="77777777" w:rsidR="00703B7F" w:rsidRPr="00555A09" w:rsidRDefault="00703B7F" w:rsidP="00703B7F">
            <w:pPr>
              <w:widowControl/>
              <w:autoSpaceDE/>
              <w:autoSpaceDN/>
              <w:adjustRightInd/>
              <w:jc w:val="center"/>
              <w:rPr>
                <w:rFonts w:ascii="Times New Roman" w:hAnsi="Times New Roman" w:cs="Times New Roman"/>
                <w:sz w:val="22"/>
                <w:szCs w:val="22"/>
                <w:lang w:val="en-GB" w:eastAsia="fr-SN"/>
              </w:rPr>
            </w:pPr>
          </w:p>
        </w:tc>
        <w:tc>
          <w:tcPr>
            <w:tcW w:w="1210" w:type="dxa"/>
            <w:noWrap/>
            <w:vAlign w:val="center"/>
          </w:tcPr>
          <w:p w14:paraId="7EEEBD2E" w14:textId="77777777" w:rsidR="00703B7F" w:rsidRPr="00555A09" w:rsidRDefault="00703B7F" w:rsidP="00703B7F">
            <w:pPr>
              <w:widowControl/>
              <w:autoSpaceDE/>
              <w:autoSpaceDN/>
              <w:adjustRightInd/>
              <w:jc w:val="center"/>
              <w:rPr>
                <w:rFonts w:ascii="Times New Roman" w:hAnsi="Times New Roman" w:cs="Times New Roman"/>
                <w:sz w:val="22"/>
                <w:szCs w:val="22"/>
                <w:lang w:val="en-GB" w:eastAsia="fr-SN"/>
              </w:rPr>
            </w:pPr>
          </w:p>
        </w:tc>
        <w:tc>
          <w:tcPr>
            <w:tcW w:w="1022" w:type="dxa"/>
            <w:noWrap/>
            <w:vAlign w:val="center"/>
          </w:tcPr>
          <w:p w14:paraId="53E0F44F" w14:textId="77777777" w:rsidR="00703B7F" w:rsidRPr="00555A09" w:rsidRDefault="00703B7F" w:rsidP="00703B7F">
            <w:pPr>
              <w:widowControl/>
              <w:autoSpaceDE/>
              <w:autoSpaceDN/>
              <w:adjustRightInd/>
              <w:jc w:val="center"/>
              <w:rPr>
                <w:rFonts w:ascii="Times New Roman" w:hAnsi="Times New Roman" w:cs="Times New Roman"/>
                <w:sz w:val="22"/>
                <w:szCs w:val="22"/>
                <w:lang w:val="en-GB" w:eastAsia="fr-SN"/>
              </w:rPr>
            </w:pPr>
          </w:p>
        </w:tc>
      </w:tr>
    </w:tbl>
    <w:p w14:paraId="11CEA48C" w14:textId="77777777" w:rsidR="00A41909" w:rsidRDefault="00A41909"/>
    <w:sectPr w:rsidR="00A41909" w:rsidSect="00D641B4">
      <w:headerReference w:type="default" r:id="rId7"/>
      <w:footerReference w:type="default" r:id="rId8"/>
      <w:pgSz w:w="11909" w:h="16834" w:code="9"/>
      <w:pgMar w:top="1440" w:right="1440" w:bottom="1354"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F914" w14:textId="77777777" w:rsidR="006B169F" w:rsidRDefault="006B169F">
      <w:r>
        <w:separator/>
      </w:r>
    </w:p>
  </w:endnote>
  <w:endnote w:type="continuationSeparator" w:id="0">
    <w:p w14:paraId="0A6C4A31" w14:textId="77777777" w:rsidR="006B169F" w:rsidRDefault="006B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22F51" w14:textId="77777777" w:rsidR="006711AD" w:rsidRPr="00BB3DC9" w:rsidRDefault="006711AD" w:rsidP="006A3EBD">
    <w:pPr>
      <w:widowControl/>
      <w:jc w:val="center"/>
      <w:rPr>
        <w:rFonts w:ascii="Times New Roman" w:hAnsi="Times New Roman" w:cs="Times New Roman"/>
        <w:sz w:val="22"/>
        <w:szCs w:val="22"/>
      </w:rPr>
    </w:pPr>
    <w:r>
      <w:rPr>
        <w:rStyle w:val="Numrodepage"/>
        <w:rFonts w:ascii="Times New Roman" w:hAnsi="Times New Roman"/>
        <w:sz w:val="22"/>
        <w:szCs w:val="22"/>
      </w:rPr>
      <w:t>-</w:t>
    </w:r>
    <w:r w:rsidRPr="00BB3DC9">
      <w:rPr>
        <w:rStyle w:val="Numrodepage"/>
        <w:rFonts w:ascii="Times New Roman" w:hAnsi="Times New Roman"/>
        <w:sz w:val="22"/>
        <w:szCs w:val="22"/>
      </w:rPr>
      <w:fldChar w:fldCharType="begin"/>
    </w:r>
    <w:r w:rsidRPr="00BB3DC9">
      <w:rPr>
        <w:rStyle w:val="Numrodepage"/>
        <w:rFonts w:ascii="Times New Roman" w:hAnsi="Times New Roman"/>
        <w:sz w:val="22"/>
        <w:szCs w:val="22"/>
      </w:rPr>
      <w:instrText xml:space="preserve"> PAGE </w:instrText>
    </w:r>
    <w:r w:rsidRPr="00BB3DC9">
      <w:rPr>
        <w:rStyle w:val="Numrodepage"/>
        <w:rFonts w:ascii="Times New Roman" w:hAnsi="Times New Roman"/>
        <w:sz w:val="22"/>
        <w:szCs w:val="22"/>
      </w:rPr>
      <w:fldChar w:fldCharType="separate"/>
    </w:r>
    <w:r>
      <w:rPr>
        <w:rStyle w:val="Numrodepage"/>
        <w:rFonts w:ascii="Times New Roman" w:hAnsi="Times New Roman"/>
        <w:noProof/>
        <w:sz w:val="22"/>
        <w:szCs w:val="22"/>
      </w:rPr>
      <w:t>69</w:t>
    </w:r>
    <w:r w:rsidRPr="00BB3DC9">
      <w:rPr>
        <w:rStyle w:val="Numrodepage"/>
        <w:rFonts w:ascii="Times New Roman" w:hAnsi="Times New Roman"/>
        <w:sz w:val="22"/>
        <w:szCs w:val="22"/>
      </w:rPr>
      <w:fldChar w:fldCharType="end"/>
    </w:r>
    <w:r>
      <w:rPr>
        <w:rStyle w:val="Numrodepage"/>
        <w:rFonts w:ascii="Times New Roman" w:hAnsi="Times New Roman"/>
        <w:sz w:val="22"/>
        <w:szCs w:val="22"/>
      </w:rPr>
      <w:t>-</w:t>
    </w:r>
  </w:p>
  <w:p w14:paraId="391E1C41" w14:textId="77777777" w:rsidR="006711AD" w:rsidRDefault="006711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8D1E3" w14:textId="77777777" w:rsidR="006B169F" w:rsidRDefault="006B169F">
      <w:r>
        <w:separator/>
      </w:r>
    </w:p>
  </w:footnote>
  <w:footnote w:type="continuationSeparator" w:id="0">
    <w:p w14:paraId="0E69FCCD" w14:textId="77777777" w:rsidR="006B169F" w:rsidRDefault="006B1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44D9" w14:textId="77777777" w:rsidR="006711AD" w:rsidRPr="00DC0387" w:rsidRDefault="006711AD" w:rsidP="003514BF">
    <w:pPr>
      <w:pStyle w:val="En-tte"/>
      <w:tabs>
        <w:tab w:val="clear" w:pos="4320"/>
        <w:tab w:val="clear" w:pos="8640"/>
      </w:tabs>
      <w:jc w:val="right"/>
      <w:rPr>
        <w:rFonts w:ascii="Times New Roman" w:hAnsi="Times New Roman"/>
        <w:b/>
        <w:sz w:val="18"/>
        <w:szCs w:val="22"/>
        <w:lang w:val="en-US"/>
      </w:rPr>
    </w:pPr>
  </w:p>
  <w:p w14:paraId="3A96F42D" w14:textId="77777777" w:rsidR="006711AD" w:rsidRDefault="006711AD" w:rsidP="003514BF">
    <w:pPr>
      <w:pStyle w:val="En-tte"/>
      <w:tabs>
        <w:tab w:val="clear" w:pos="4320"/>
        <w:tab w:val="clear" w:pos="8640"/>
      </w:tabs>
      <w:jc w:val="right"/>
      <w:rPr>
        <w:rFonts w:ascii="Times New Roman" w:hAnsi="Times New Roman"/>
        <w:sz w:val="18"/>
        <w:szCs w:val="22"/>
        <w:lang w:val="en-US"/>
      </w:rPr>
    </w:pPr>
  </w:p>
  <w:p w14:paraId="4C2236CB" w14:textId="2A150877" w:rsidR="006711AD" w:rsidRPr="00D53B2E" w:rsidRDefault="006711AD" w:rsidP="00163AB7">
    <w:pPr>
      <w:pStyle w:val="En-tte"/>
      <w:jc w:val="right"/>
      <w:rPr>
        <w:rFonts w:ascii="Times New Roman" w:hAnsi="Times New Roman"/>
        <w:b/>
      </w:rPr>
    </w:pPr>
    <w:r w:rsidRPr="00D53B2E">
      <w:rPr>
        <w:rFonts w:ascii="Times New Roman" w:hAnsi="Times New Roman"/>
        <w:b/>
      </w:rPr>
      <w:t xml:space="preserve">AASPG </w:t>
    </w:r>
    <w:r w:rsidR="00F82C03" w:rsidRPr="00FC71B3">
      <w:rPr>
        <w:rFonts w:ascii="Times New Roman" w:hAnsi="Times New Roman"/>
        <w:b/>
        <w:lang w:val="pt-PT"/>
      </w:rPr>
      <w:t xml:space="preserve">AFI-GGCOM </w:t>
    </w:r>
    <w:r w:rsidRPr="00D53B2E">
      <w:rPr>
        <w:rFonts w:ascii="Times New Roman" w:hAnsi="Times New Roman"/>
        <w:b/>
      </w:rPr>
      <w:t xml:space="preserve">Project </w:t>
    </w:r>
    <w:r w:rsidR="00FC71B3">
      <w:rPr>
        <w:rFonts w:ascii="Times New Roman" w:hAnsi="Times New Roman"/>
        <w:b/>
      </w:rPr>
      <w:t>Document</w:t>
    </w:r>
    <w:r w:rsidRPr="00D53B2E">
      <w:rPr>
        <w:rFonts w:ascii="Times New Roman" w:hAnsi="Times New Roman"/>
        <w:b/>
      </w:rPr>
      <w:t xml:space="preserve"> </w:t>
    </w:r>
  </w:p>
  <w:p w14:paraId="579CD86B" w14:textId="77777777" w:rsidR="006711AD" w:rsidRPr="00FC71B3" w:rsidRDefault="006711AD" w:rsidP="00A7317F">
    <w:pPr>
      <w:pStyle w:val="En-tte"/>
      <w:pBdr>
        <w:bottom w:val="single" w:sz="4" w:space="1" w:color="auto"/>
      </w:pBdr>
      <w:jc w:val="right"/>
      <w:rPr>
        <w:rFonts w:ascii="Times New Roman" w:hAnsi="Times New Roman"/>
        <w:sz w:val="14"/>
        <w:szCs w:val="22"/>
        <w:lang w:val="pt-PT"/>
      </w:rPr>
    </w:pPr>
  </w:p>
  <w:p w14:paraId="3727766F" w14:textId="77777777" w:rsidR="006711AD" w:rsidRPr="00FC71B3" w:rsidRDefault="006711AD" w:rsidP="00216DBF">
    <w:pPr>
      <w:pStyle w:val="En-tte"/>
      <w:jc w:val="center"/>
      <w:rPr>
        <w:szCs w:val="24"/>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F7456"/>
    <w:multiLevelType w:val="multilevel"/>
    <w:tmpl w:val="C952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A73534"/>
    <w:multiLevelType w:val="hybridMultilevel"/>
    <w:tmpl w:val="787C8C92"/>
    <w:lvl w:ilvl="0" w:tplc="867A6AA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404A7A"/>
    <w:multiLevelType w:val="multilevel"/>
    <w:tmpl w:val="CD54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6744D6"/>
    <w:multiLevelType w:val="hybridMultilevel"/>
    <w:tmpl w:val="31C6F5E4"/>
    <w:lvl w:ilvl="0" w:tplc="280C000F">
      <w:start w:val="1"/>
      <w:numFmt w:val="decimal"/>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4" w15:restartNumberingAfterBreak="0">
    <w:nsid w:val="4C0A70EB"/>
    <w:multiLevelType w:val="multilevel"/>
    <w:tmpl w:val="704A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FCF7A93"/>
    <w:multiLevelType w:val="multilevel"/>
    <w:tmpl w:val="46E8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5665709">
    <w:abstractNumId w:val="3"/>
  </w:num>
  <w:num w:numId="2" w16cid:durableId="739517843">
    <w:abstractNumId w:val="5"/>
  </w:num>
  <w:num w:numId="3" w16cid:durableId="1717663398">
    <w:abstractNumId w:val="4"/>
  </w:num>
  <w:num w:numId="4" w16cid:durableId="811141595">
    <w:abstractNumId w:val="2"/>
  </w:num>
  <w:num w:numId="5" w16cid:durableId="721904590">
    <w:abstractNumId w:val="1"/>
  </w:num>
  <w:num w:numId="6" w16cid:durableId="91630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1B4"/>
    <w:rsid w:val="0001299A"/>
    <w:rsid w:val="000209D5"/>
    <w:rsid w:val="00053651"/>
    <w:rsid w:val="00071080"/>
    <w:rsid w:val="000941F3"/>
    <w:rsid w:val="000A0F07"/>
    <w:rsid w:val="000B540A"/>
    <w:rsid w:val="000F392F"/>
    <w:rsid w:val="000F47A1"/>
    <w:rsid w:val="00137ED4"/>
    <w:rsid w:val="00153528"/>
    <w:rsid w:val="00171634"/>
    <w:rsid w:val="00184568"/>
    <w:rsid w:val="00190616"/>
    <w:rsid w:val="00192CE4"/>
    <w:rsid w:val="001B2F68"/>
    <w:rsid w:val="001E5490"/>
    <w:rsid w:val="001F29D7"/>
    <w:rsid w:val="001F3CB9"/>
    <w:rsid w:val="00274228"/>
    <w:rsid w:val="00275D4C"/>
    <w:rsid w:val="002820C4"/>
    <w:rsid w:val="00295212"/>
    <w:rsid w:val="00353E39"/>
    <w:rsid w:val="00381E48"/>
    <w:rsid w:val="003C041A"/>
    <w:rsid w:val="003F1B0B"/>
    <w:rsid w:val="00465043"/>
    <w:rsid w:val="00466456"/>
    <w:rsid w:val="004A5A6C"/>
    <w:rsid w:val="00505F4F"/>
    <w:rsid w:val="00514D8B"/>
    <w:rsid w:val="00517D9B"/>
    <w:rsid w:val="00572BD3"/>
    <w:rsid w:val="005757C9"/>
    <w:rsid w:val="00587A7B"/>
    <w:rsid w:val="005A2810"/>
    <w:rsid w:val="005A7043"/>
    <w:rsid w:val="005D32B6"/>
    <w:rsid w:val="005E4EDF"/>
    <w:rsid w:val="005F2BB4"/>
    <w:rsid w:val="006107BC"/>
    <w:rsid w:val="00615D32"/>
    <w:rsid w:val="006711AD"/>
    <w:rsid w:val="00671CD3"/>
    <w:rsid w:val="006814D0"/>
    <w:rsid w:val="00692FDE"/>
    <w:rsid w:val="006A3792"/>
    <w:rsid w:val="006B169F"/>
    <w:rsid w:val="006D6CA8"/>
    <w:rsid w:val="006F6293"/>
    <w:rsid w:val="00703B7F"/>
    <w:rsid w:val="00721C5B"/>
    <w:rsid w:val="007929AB"/>
    <w:rsid w:val="007A69E3"/>
    <w:rsid w:val="007C135F"/>
    <w:rsid w:val="007D23CD"/>
    <w:rsid w:val="007F49CA"/>
    <w:rsid w:val="008008C1"/>
    <w:rsid w:val="008077E5"/>
    <w:rsid w:val="008118BB"/>
    <w:rsid w:val="00820F5D"/>
    <w:rsid w:val="00823921"/>
    <w:rsid w:val="00825A70"/>
    <w:rsid w:val="0082748A"/>
    <w:rsid w:val="00831F39"/>
    <w:rsid w:val="0084515D"/>
    <w:rsid w:val="008515B4"/>
    <w:rsid w:val="00853015"/>
    <w:rsid w:val="00856022"/>
    <w:rsid w:val="008713BE"/>
    <w:rsid w:val="008C20FE"/>
    <w:rsid w:val="008D561F"/>
    <w:rsid w:val="008E0F2C"/>
    <w:rsid w:val="00903737"/>
    <w:rsid w:val="00912927"/>
    <w:rsid w:val="00965336"/>
    <w:rsid w:val="00975C25"/>
    <w:rsid w:val="009918A1"/>
    <w:rsid w:val="00992678"/>
    <w:rsid w:val="009A2815"/>
    <w:rsid w:val="009A3766"/>
    <w:rsid w:val="009A7242"/>
    <w:rsid w:val="009E3876"/>
    <w:rsid w:val="00A41909"/>
    <w:rsid w:val="00A7279D"/>
    <w:rsid w:val="00A75FA9"/>
    <w:rsid w:val="00A81FB9"/>
    <w:rsid w:val="00AC1446"/>
    <w:rsid w:val="00AC445D"/>
    <w:rsid w:val="00AE0A23"/>
    <w:rsid w:val="00AE39C3"/>
    <w:rsid w:val="00B0603E"/>
    <w:rsid w:val="00B152A2"/>
    <w:rsid w:val="00B4730E"/>
    <w:rsid w:val="00B47357"/>
    <w:rsid w:val="00B53E18"/>
    <w:rsid w:val="00B55F58"/>
    <w:rsid w:val="00B6291D"/>
    <w:rsid w:val="00B80A37"/>
    <w:rsid w:val="00B9770F"/>
    <w:rsid w:val="00BB784F"/>
    <w:rsid w:val="00BC5A61"/>
    <w:rsid w:val="00BD51A3"/>
    <w:rsid w:val="00C437DF"/>
    <w:rsid w:val="00CD5753"/>
    <w:rsid w:val="00CF1929"/>
    <w:rsid w:val="00D26D2A"/>
    <w:rsid w:val="00D4046D"/>
    <w:rsid w:val="00D5235F"/>
    <w:rsid w:val="00D641B4"/>
    <w:rsid w:val="00D87B29"/>
    <w:rsid w:val="00DA4F97"/>
    <w:rsid w:val="00DA649A"/>
    <w:rsid w:val="00E10B45"/>
    <w:rsid w:val="00E214EA"/>
    <w:rsid w:val="00E4491B"/>
    <w:rsid w:val="00E76AC8"/>
    <w:rsid w:val="00E77E02"/>
    <w:rsid w:val="00EB43CD"/>
    <w:rsid w:val="00EB750B"/>
    <w:rsid w:val="00EC67C6"/>
    <w:rsid w:val="00EC6E4C"/>
    <w:rsid w:val="00EC7E5B"/>
    <w:rsid w:val="00ED1BEE"/>
    <w:rsid w:val="00EF03A6"/>
    <w:rsid w:val="00F41EC9"/>
    <w:rsid w:val="00F442BE"/>
    <w:rsid w:val="00F82C03"/>
    <w:rsid w:val="00FA4BB3"/>
    <w:rsid w:val="00FA754E"/>
    <w:rsid w:val="00FC71B3"/>
    <w:rsid w:val="00FD29AA"/>
    <w:rsid w:val="00FF664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B6DA5"/>
  <w15:chartTrackingRefBased/>
  <w15:docId w15:val="{D21B5C5D-6440-48DE-9C2E-8F856336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1B4"/>
    <w:pPr>
      <w:widowControl w:val="0"/>
      <w:autoSpaceDE w:val="0"/>
      <w:autoSpaceDN w:val="0"/>
      <w:adjustRightInd w:val="0"/>
      <w:spacing w:after="0" w:line="240" w:lineRule="auto"/>
    </w:pPr>
    <w:rPr>
      <w:rFonts w:ascii="Courier" w:eastAsia="Times New Roman" w:hAnsi="Courier" w:cs="Courier"/>
      <w:kern w:val="0"/>
      <w:sz w:val="20"/>
      <w:szCs w:val="20"/>
      <w14:ligatures w14:val="none"/>
    </w:rPr>
  </w:style>
  <w:style w:type="paragraph" w:styleId="Titre1">
    <w:name w:val="heading 1"/>
    <w:basedOn w:val="Normal"/>
    <w:next w:val="Normal"/>
    <w:link w:val="Titre1Car"/>
    <w:uiPriority w:val="9"/>
    <w:qFormat/>
    <w:rsid w:val="00D64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64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641B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641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641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641B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41B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41B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41B4"/>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41B4"/>
    <w:rPr>
      <w:rFonts w:asciiTheme="majorHAnsi" w:eastAsiaTheme="majorEastAsia" w:hAnsiTheme="majorHAnsi" w:cstheme="majorBidi"/>
      <w:color w:val="0F4761" w:themeColor="accent1" w:themeShade="BF"/>
      <w:sz w:val="40"/>
      <w:szCs w:val="40"/>
      <w:lang w:val="fr-FR"/>
    </w:rPr>
  </w:style>
  <w:style w:type="character" w:customStyle="1" w:styleId="Titre2Car">
    <w:name w:val="Titre 2 Car"/>
    <w:basedOn w:val="Policepardfaut"/>
    <w:link w:val="Titre2"/>
    <w:uiPriority w:val="9"/>
    <w:semiHidden/>
    <w:rsid w:val="00D641B4"/>
    <w:rPr>
      <w:rFonts w:asciiTheme="majorHAnsi" w:eastAsiaTheme="majorEastAsia" w:hAnsiTheme="majorHAnsi" w:cstheme="majorBidi"/>
      <w:color w:val="0F4761" w:themeColor="accent1" w:themeShade="BF"/>
      <w:sz w:val="32"/>
      <w:szCs w:val="32"/>
      <w:lang w:val="fr-FR"/>
    </w:rPr>
  </w:style>
  <w:style w:type="character" w:customStyle="1" w:styleId="Titre3Car">
    <w:name w:val="Titre 3 Car"/>
    <w:basedOn w:val="Policepardfaut"/>
    <w:link w:val="Titre3"/>
    <w:uiPriority w:val="9"/>
    <w:semiHidden/>
    <w:rsid w:val="00D641B4"/>
    <w:rPr>
      <w:rFonts w:eastAsiaTheme="majorEastAsia" w:cstheme="majorBidi"/>
      <w:color w:val="0F4761" w:themeColor="accent1" w:themeShade="BF"/>
      <w:sz w:val="28"/>
      <w:szCs w:val="28"/>
      <w:lang w:val="fr-FR"/>
    </w:rPr>
  </w:style>
  <w:style w:type="character" w:customStyle="1" w:styleId="Titre4Car">
    <w:name w:val="Titre 4 Car"/>
    <w:basedOn w:val="Policepardfaut"/>
    <w:link w:val="Titre4"/>
    <w:uiPriority w:val="9"/>
    <w:semiHidden/>
    <w:rsid w:val="00D641B4"/>
    <w:rPr>
      <w:rFonts w:eastAsiaTheme="majorEastAsia" w:cstheme="majorBidi"/>
      <w:i/>
      <w:iCs/>
      <w:color w:val="0F4761" w:themeColor="accent1" w:themeShade="BF"/>
      <w:lang w:val="fr-FR"/>
    </w:rPr>
  </w:style>
  <w:style w:type="character" w:customStyle="1" w:styleId="Titre5Car">
    <w:name w:val="Titre 5 Car"/>
    <w:basedOn w:val="Policepardfaut"/>
    <w:link w:val="Titre5"/>
    <w:uiPriority w:val="9"/>
    <w:semiHidden/>
    <w:rsid w:val="00D641B4"/>
    <w:rPr>
      <w:rFonts w:eastAsiaTheme="majorEastAsia" w:cstheme="majorBidi"/>
      <w:color w:val="0F4761" w:themeColor="accent1" w:themeShade="BF"/>
      <w:lang w:val="fr-FR"/>
    </w:rPr>
  </w:style>
  <w:style w:type="character" w:customStyle="1" w:styleId="Titre6Car">
    <w:name w:val="Titre 6 Car"/>
    <w:basedOn w:val="Policepardfaut"/>
    <w:link w:val="Titre6"/>
    <w:uiPriority w:val="9"/>
    <w:semiHidden/>
    <w:rsid w:val="00D641B4"/>
    <w:rPr>
      <w:rFonts w:eastAsiaTheme="majorEastAsia" w:cstheme="majorBidi"/>
      <w:i/>
      <w:iCs/>
      <w:color w:val="595959" w:themeColor="text1" w:themeTint="A6"/>
      <w:lang w:val="fr-FR"/>
    </w:rPr>
  </w:style>
  <w:style w:type="character" w:customStyle="1" w:styleId="Titre7Car">
    <w:name w:val="Titre 7 Car"/>
    <w:basedOn w:val="Policepardfaut"/>
    <w:link w:val="Titre7"/>
    <w:uiPriority w:val="9"/>
    <w:semiHidden/>
    <w:rsid w:val="00D641B4"/>
    <w:rPr>
      <w:rFonts w:eastAsiaTheme="majorEastAsia" w:cstheme="majorBidi"/>
      <w:color w:val="595959" w:themeColor="text1" w:themeTint="A6"/>
      <w:lang w:val="fr-FR"/>
    </w:rPr>
  </w:style>
  <w:style w:type="character" w:customStyle="1" w:styleId="Titre8Car">
    <w:name w:val="Titre 8 Car"/>
    <w:basedOn w:val="Policepardfaut"/>
    <w:link w:val="Titre8"/>
    <w:uiPriority w:val="9"/>
    <w:semiHidden/>
    <w:rsid w:val="00D641B4"/>
    <w:rPr>
      <w:rFonts w:eastAsiaTheme="majorEastAsia" w:cstheme="majorBidi"/>
      <w:i/>
      <w:iCs/>
      <w:color w:val="272727" w:themeColor="text1" w:themeTint="D8"/>
      <w:lang w:val="fr-FR"/>
    </w:rPr>
  </w:style>
  <w:style w:type="character" w:customStyle="1" w:styleId="Titre9Car">
    <w:name w:val="Titre 9 Car"/>
    <w:basedOn w:val="Policepardfaut"/>
    <w:link w:val="Titre9"/>
    <w:uiPriority w:val="9"/>
    <w:semiHidden/>
    <w:rsid w:val="00D641B4"/>
    <w:rPr>
      <w:rFonts w:eastAsiaTheme="majorEastAsia" w:cstheme="majorBidi"/>
      <w:color w:val="272727" w:themeColor="text1" w:themeTint="D8"/>
      <w:lang w:val="fr-FR"/>
    </w:rPr>
  </w:style>
  <w:style w:type="paragraph" w:styleId="Titre">
    <w:name w:val="Title"/>
    <w:basedOn w:val="Normal"/>
    <w:next w:val="Normal"/>
    <w:link w:val="TitreCar"/>
    <w:uiPriority w:val="10"/>
    <w:qFormat/>
    <w:rsid w:val="00D641B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41B4"/>
    <w:rPr>
      <w:rFonts w:asciiTheme="majorHAnsi" w:eastAsiaTheme="majorEastAsia" w:hAnsiTheme="majorHAnsi" w:cstheme="majorBidi"/>
      <w:spacing w:val="-10"/>
      <w:kern w:val="28"/>
      <w:sz w:val="56"/>
      <w:szCs w:val="56"/>
      <w:lang w:val="fr-FR"/>
    </w:rPr>
  </w:style>
  <w:style w:type="paragraph" w:styleId="Sous-titre">
    <w:name w:val="Subtitle"/>
    <w:basedOn w:val="Normal"/>
    <w:next w:val="Normal"/>
    <w:link w:val="Sous-titreCar"/>
    <w:uiPriority w:val="11"/>
    <w:qFormat/>
    <w:rsid w:val="00D641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41B4"/>
    <w:rPr>
      <w:rFonts w:eastAsiaTheme="majorEastAsia" w:cstheme="majorBidi"/>
      <w:color w:val="595959" w:themeColor="text1" w:themeTint="A6"/>
      <w:spacing w:val="15"/>
      <w:sz w:val="28"/>
      <w:szCs w:val="28"/>
      <w:lang w:val="fr-FR"/>
    </w:rPr>
  </w:style>
  <w:style w:type="paragraph" w:styleId="Citation">
    <w:name w:val="Quote"/>
    <w:basedOn w:val="Normal"/>
    <w:next w:val="Normal"/>
    <w:link w:val="CitationCar"/>
    <w:uiPriority w:val="29"/>
    <w:qFormat/>
    <w:rsid w:val="00D641B4"/>
    <w:pPr>
      <w:spacing w:before="160"/>
      <w:jc w:val="center"/>
    </w:pPr>
    <w:rPr>
      <w:i/>
      <w:iCs/>
      <w:color w:val="404040" w:themeColor="text1" w:themeTint="BF"/>
    </w:rPr>
  </w:style>
  <w:style w:type="character" w:customStyle="1" w:styleId="CitationCar">
    <w:name w:val="Citation Car"/>
    <w:basedOn w:val="Policepardfaut"/>
    <w:link w:val="Citation"/>
    <w:uiPriority w:val="29"/>
    <w:rsid w:val="00D641B4"/>
    <w:rPr>
      <w:i/>
      <w:iCs/>
      <w:color w:val="404040" w:themeColor="text1" w:themeTint="BF"/>
      <w:lang w:val="fr-FR"/>
    </w:rPr>
  </w:style>
  <w:style w:type="paragraph" w:styleId="Paragraphedeliste">
    <w:name w:val="List Paragraph"/>
    <w:aliases w:val="Rep Body 2"/>
    <w:basedOn w:val="Normal"/>
    <w:link w:val="ParagraphedelisteCar"/>
    <w:uiPriority w:val="34"/>
    <w:qFormat/>
    <w:rsid w:val="00D641B4"/>
    <w:pPr>
      <w:ind w:left="720"/>
      <w:contextualSpacing/>
    </w:pPr>
  </w:style>
  <w:style w:type="character" w:styleId="Accentuationintense">
    <w:name w:val="Intense Emphasis"/>
    <w:basedOn w:val="Policepardfaut"/>
    <w:uiPriority w:val="21"/>
    <w:qFormat/>
    <w:rsid w:val="00D641B4"/>
    <w:rPr>
      <w:i/>
      <w:iCs/>
      <w:color w:val="0F4761" w:themeColor="accent1" w:themeShade="BF"/>
    </w:rPr>
  </w:style>
  <w:style w:type="paragraph" w:styleId="Citationintense">
    <w:name w:val="Intense Quote"/>
    <w:basedOn w:val="Normal"/>
    <w:next w:val="Normal"/>
    <w:link w:val="CitationintenseCar"/>
    <w:uiPriority w:val="30"/>
    <w:qFormat/>
    <w:rsid w:val="00D64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641B4"/>
    <w:rPr>
      <w:i/>
      <w:iCs/>
      <w:color w:val="0F4761" w:themeColor="accent1" w:themeShade="BF"/>
      <w:lang w:val="fr-FR"/>
    </w:rPr>
  </w:style>
  <w:style w:type="character" w:styleId="Rfrenceintense">
    <w:name w:val="Intense Reference"/>
    <w:basedOn w:val="Policepardfaut"/>
    <w:uiPriority w:val="32"/>
    <w:qFormat/>
    <w:rsid w:val="00D641B4"/>
    <w:rPr>
      <w:b/>
      <w:bCs/>
      <w:smallCaps/>
      <w:color w:val="0F4761" w:themeColor="accent1" w:themeShade="BF"/>
      <w:spacing w:val="5"/>
    </w:rPr>
  </w:style>
  <w:style w:type="paragraph" w:styleId="En-tte">
    <w:name w:val="header"/>
    <w:basedOn w:val="Normal"/>
    <w:link w:val="En-tteCar"/>
    <w:uiPriority w:val="99"/>
    <w:rsid w:val="00D641B4"/>
    <w:pPr>
      <w:tabs>
        <w:tab w:val="left" w:pos="0"/>
        <w:tab w:val="center" w:pos="4320"/>
        <w:tab w:val="right" w:pos="8640"/>
      </w:tabs>
      <w:jc w:val="both"/>
    </w:pPr>
    <w:rPr>
      <w:rFonts w:cs="Times New Roman"/>
      <w:lang w:val="x-none" w:eastAsia="x-none"/>
    </w:rPr>
  </w:style>
  <w:style w:type="character" w:customStyle="1" w:styleId="En-tteCar">
    <w:name w:val="En-tête Car"/>
    <w:basedOn w:val="Policepardfaut"/>
    <w:link w:val="En-tte"/>
    <w:uiPriority w:val="99"/>
    <w:qFormat/>
    <w:rsid w:val="00D641B4"/>
    <w:rPr>
      <w:rFonts w:ascii="Courier" w:eastAsia="Times New Roman" w:hAnsi="Courier" w:cs="Times New Roman"/>
      <w:kern w:val="0"/>
      <w:sz w:val="20"/>
      <w:szCs w:val="20"/>
      <w:lang w:val="x-none" w:eastAsia="x-none"/>
      <w14:ligatures w14:val="none"/>
    </w:rPr>
  </w:style>
  <w:style w:type="character" w:styleId="Numrodepage">
    <w:name w:val="page number"/>
    <w:uiPriority w:val="99"/>
    <w:rsid w:val="00D641B4"/>
    <w:rPr>
      <w:rFonts w:cs="Times New Roman"/>
    </w:rPr>
  </w:style>
  <w:style w:type="paragraph" w:styleId="Pieddepage">
    <w:name w:val="footer"/>
    <w:basedOn w:val="Normal"/>
    <w:link w:val="PieddepageCar"/>
    <w:uiPriority w:val="99"/>
    <w:unhideWhenUsed/>
    <w:rsid w:val="00514D8B"/>
    <w:pPr>
      <w:tabs>
        <w:tab w:val="center" w:pos="4536"/>
        <w:tab w:val="right" w:pos="9072"/>
      </w:tabs>
    </w:pPr>
  </w:style>
  <w:style w:type="character" w:customStyle="1" w:styleId="PieddepageCar">
    <w:name w:val="Pied de page Car"/>
    <w:basedOn w:val="Policepardfaut"/>
    <w:link w:val="Pieddepage"/>
    <w:uiPriority w:val="99"/>
    <w:rsid w:val="00514D8B"/>
    <w:rPr>
      <w:rFonts w:ascii="Courier" w:eastAsia="Times New Roman" w:hAnsi="Courier" w:cs="Courier"/>
      <w:kern w:val="0"/>
      <w:sz w:val="20"/>
      <w:szCs w:val="20"/>
      <w14:ligatures w14:val="none"/>
    </w:rPr>
  </w:style>
  <w:style w:type="paragraph" w:styleId="Notedebasdepage">
    <w:name w:val="footnote text"/>
    <w:basedOn w:val="Normal"/>
    <w:link w:val="NotedebasdepageCar"/>
    <w:uiPriority w:val="99"/>
    <w:semiHidden/>
    <w:unhideWhenUsed/>
    <w:rsid w:val="00671CD3"/>
    <w:pPr>
      <w:widowControl/>
      <w:autoSpaceDE/>
      <w:autoSpaceDN/>
      <w:adjustRightInd/>
    </w:pPr>
    <w:rPr>
      <w:rFonts w:asciiTheme="minorHAnsi" w:eastAsiaTheme="minorHAnsi" w:hAnsiTheme="minorHAnsi" w:cstheme="minorBidi"/>
      <w:kern w:val="2"/>
      <w:lang w:val="en-GB"/>
      <w14:ligatures w14:val="standardContextual"/>
    </w:rPr>
  </w:style>
  <w:style w:type="character" w:customStyle="1" w:styleId="NotedebasdepageCar">
    <w:name w:val="Note de bas de page Car"/>
    <w:basedOn w:val="Policepardfaut"/>
    <w:link w:val="Notedebasdepage"/>
    <w:uiPriority w:val="99"/>
    <w:semiHidden/>
    <w:rsid w:val="00671CD3"/>
    <w:rPr>
      <w:sz w:val="20"/>
      <w:szCs w:val="20"/>
      <w:lang w:val="en-GB"/>
    </w:rPr>
  </w:style>
  <w:style w:type="character" w:styleId="Appelnotedebasdep">
    <w:name w:val="footnote reference"/>
    <w:basedOn w:val="Policepardfaut"/>
    <w:uiPriority w:val="99"/>
    <w:semiHidden/>
    <w:unhideWhenUsed/>
    <w:rsid w:val="00671CD3"/>
    <w:rPr>
      <w:vertAlign w:val="superscript"/>
    </w:rPr>
  </w:style>
  <w:style w:type="character" w:customStyle="1" w:styleId="ParagraphedelisteCar">
    <w:name w:val="Paragraphe de liste Car"/>
    <w:aliases w:val="Rep Body 2 Car"/>
    <w:basedOn w:val="Policepardfaut"/>
    <w:link w:val="Paragraphedeliste"/>
    <w:uiPriority w:val="34"/>
    <w:rsid w:val="00615D32"/>
    <w:rPr>
      <w:rFonts w:ascii="Courier" w:eastAsia="Times New Roman" w:hAnsi="Courier" w:cs="Courie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9D3835CEC26041B8856E725FF46B75" ma:contentTypeVersion="16" ma:contentTypeDescription="Crée un document." ma:contentTypeScope="" ma:versionID="55b2fb8d8bd36c984267c50913292b8e">
  <xsd:schema xmlns:xsd="http://www.w3.org/2001/XMLSchema" xmlns:xs="http://www.w3.org/2001/XMLSchema" xmlns:p="http://schemas.microsoft.com/office/2006/metadata/properties" xmlns:ns2="c4deabb0-14b6-45e2-890b-6067a22e1000" xmlns:ns3="24eca939-f803-420c-9ed4-9a6881fde777" targetNamespace="http://schemas.microsoft.com/office/2006/metadata/properties" ma:root="true" ma:fieldsID="4679de59c29ba85c913510dc5f3b6af3" ns2:_="" ns3:_="">
    <xsd:import namespace="c4deabb0-14b6-45e2-890b-6067a22e1000"/>
    <xsd:import namespace="24eca939-f803-420c-9ed4-9a6881fde7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abb0-14b6-45e2-890b-6067a22e1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b8e8857-c4c4-424d-b5e5-272a7ed7288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ca939-f803-420c-9ed4-9a6881fde7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1037055-5298-4bb0-bad4-7876a2a753cd}" ma:internalName="TaxCatchAll" ma:showField="CatchAllData" ma:web="24eca939-f803-420c-9ed4-9a6881fde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deabb0-14b6-45e2-890b-6067a22e1000">
      <Terms xmlns="http://schemas.microsoft.com/office/infopath/2007/PartnerControls"/>
    </lcf76f155ced4ddcb4097134ff3c332f>
    <TaxCatchAll xmlns="24eca939-f803-420c-9ed4-9a6881fde777" xsi:nil="true"/>
  </documentManagement>
</p:properties>
</file>

<file path=customXml/itemProps1.xml><?xml version="1.0" encoding="utf-8"?>
<ds:datastoreItem xmlns:ds="http://schemas.openxmlformats.org/officeDocument/2006/customXml" ds:itemID="{CFDB5916-19D5-4579-A686-86974DFA9A75}"/>
</file>

<file path=customXml/itemProps2.xml><?xml version="1.0" encoding="utf-8"?>
<ds:datastoreItem xmlns:ds="http://schemas.openxmlformats.org/officeDocument/2006/customXml" ds:itemID="{019AFB62-8507-4DFC-A479-EE5E19B8C24A}"/>
</file>

<file path=customXml/itemProps3.xml><?xml version="1.0" encoding="utf-8"?>
<ds:datastoreItem xmlns:ds="http://schemas.openxmlformats.org/officeDocument/2006/customXml" ds:itemID="{7DE54771-416A-41CA-B019-6B81D4AE7711}"/>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41</TotalTime>
  <Pages>3</Pages>
  <Words>852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Fanfe</dc:creator>
  <cp:keywords/>
  <dc:description/>
  <cp:lastModifiedBy>Sandrine, GNASSOU</cp:lastModifiedBy>
  <cp:revision>27</cp:revision>
  <dcterms:created xsi:type="dcterms:W3CDTF">2025-09-02T06:54:00Z</dcterms:created>
  <dcterms:modified xsi:type="dcterms:W3CDTF">2025-09-02T07:38:00Z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0x010100EA9D3835CEC26041B8856E725FF46B75</vt:lpwstr>
  </property>
</Properties>
</file>